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1E" w:rsidRPr="00371FBC" w:rsidRDefault="00E3081E" w:rsidP="00E3081E">
      <w:pPr>
        <w:snapToGrid w:val="0"/>
        <w:jc w:val="right"/>
        <w:rPr>
          <w:rFonts w:ascii="Arial Unicode MS" w:eastAsia="メイリオ" w:hAnsi="Arial Unicode MS" w:cs="Times New Roman"/>
          <w:color w:val="000000" w:themeColor="text1"/>
          <w:sz w:val="24"/>
          <w:szCs w:val="24"/>
        </w:rPr>
      </w:pPr>
      <w:r w:rsidRPr="00371FBC">
        <w:rPr>
          <w:rFonts w:ascii="Arial Unicode MS" w:eastAsia="メイリオ" w:hAnsi="Arial Unicode MS" w:cs="Times New Roman" w:hint="eastAsia"/>
          <w:color w:val="000000" w:themeColor="text1"/>
          <w:sz w:val="24"/>
          <w:szCs w:val="24"/>
        </w:rPr>
        <w:t xml:space="preserve">2015. </w:t>
      </w:r>
      <w:r w:rsidR="0014591F">
        <w:rPr>
          <w:rFonts w:ascii="Arial Unicode MS" w:eastAsia="メイリオ" w:hAnsi="Arial Unicode MS" w:cs="Times New Roman" w:hint="eastAsia"/>
          <w:color w:val="000000" w:themeColor="text1"/>
          <w:sz w:val="24"/>
          <w:szCs w:val="24"/>
        </w:rPr>
        <w:t>4</w:t>
      </w:r>
      <w:r w:rsidRPr="00371FBC">
        <w:rPr>
          <w:rFonts w:ascii="Arial Unicode MS" w:eastAsia="メイリオ" w:hAnsi="Arial Unicode MS" w:cs="Times New Roman" w:hint="eastAsia"/>
          <w:color w:val="000000" w:themeColor="text1"/>
          <w:sz w:val="24"/>
          <w:szCs w:val="24"/>
        </w:rPr>
        <w:t>.</w:t>
      </w:r>
      <w:r w:rsidR="0014591F">
        <w:rPr>
          <w:rFonts w:ascii="Arial Unicode MS" w:eastAsia="メイリオ" w:hAnsi="Arial Unicode MS" w:cs="Times New Roman" w:hint="eastAsia"/>
          <w:color w:val="000000" w:themeColor="text1"/>
          <w:sz w:val="24"/>
          <w:szCs w:val="24"/>
        </w:rPr>
        <w:t>30</w:t>
      </w:r>
    </w:p>
    <w:p w:rsidR="00E3081E" w:rsidRPr="00371FBC" w:rsidRDefault="00E3081E" w:rsidP="00E3081E">
      <w:pPr>
        <w:snapToGrid w:val="0"/>
        <w:jc w:val="right"/>
        <w:rPr>
          <w:rFonts w:ascii="Arial Unicode MS" w:eastAsia="メイリオ" w:hAnsi="Arial Unicode MS" w:cs="Times New Roman"/>
          <w:color w:val="000000" w:themeColor="text1"/>
          <w:sz w:val="24"/>
          <w:szCs w:val="24"/>
        </w:rPr>
      </w:pPr>
      <w:r w:rsidRPr="00371FBC">
        <w:rPr>
          <w:rFonts w:ascii="Arial Unicode MS" w:eastAsia="メイリオ" w:hAnsi="Arial Unicode MS" w:cs="Times New Roman" w:hint="eastAsia"/>
          <w:color w:val="000000" w:themeColor="text1"/>
          <w:sz w:val="24"/>
          <w:szCs w:val="24"/>
        </w:rPr>
        <w:t>ジェイアイ傷害火災保険株式会社</w:t>
      </w:r>
      <w:r w:rsidRPr="00371FBC">
        <w:rPr>
          <w:rFonts w:ascii="Arial Unicode MS" w:eastAsia="メイリオ" w:hAnsi="Arial Unicode MS" w:cs="Times New Roman" w:hint="eastAsia"/>
          <w:noProof/>
          <w:color w:val="000000" w:themeColor="text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B8180A0" wp14:editId="22303279">
                <wp:simplePos x="0" y="0"/>
                <wp:positionH relativeFrom="column">
                  <wp:posOffset>-32385</wp:posOffset>
                </wp:positionH>
                <wp:positionV relativeFrom="paragraph">
                  <wp:posOffset>398145</wp:posOffset>
                </wp:positionV>
                <wp:extent cx="5562600" cy="695325"/>
                <wp:effectExtent l="0" t="0" r="19050" b="28575"/>
                <wp:wrapTight wrapText="bothSides">
                  <wp:wrapPolygon edited="0">
                    <wp:start x="0" y="0"/>
                    <wp:lineTo x="0" y="21896"/>
                    <wp:lineTo x="21600" y="21896"/>
                    <wp:lineTo x="21600" y="0"/>
                    <wp:lineTo x="0" y="0"/>
                  </wp:wrapPolygon>
                </wp:wrapTight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81E" w:rsidRPr="0046418D" w:rsidRDefault="00E3081E" w:rsidP="00E3081E">
                            <w:pPr>
                              <w:adjustRightInd w:val="0"/>
                              <w:snapToGrid w:val="0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46418D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ジェイアイ傷害火災、インターネット専用海外旅行保険「</w:t>
                            </w:r>
                            <w:proofErr w:type="spellStart"/>
                            <w:r w:rsidR="0046418D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t@biho</w:t>
                            </w:r>
                            <w:proofErr w:type="spellEnd"/>
                            <w:r w:rsidR="004F07AC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たびほ」を商品改定</w:t>
                            </w:r>
                            <w:r w:rsidR="0046418D" w:rsidRPr="0046418D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850B2B" w:rsidRPr="0046418D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新たに</w:t>
                            </w:r>
                            <w:r w:rsidR="00EA64A1" w:rsidRPr="0046418D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="00673DB8" w:rsidRPr="0046418D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リピーター割引</w:t>
                            </w:r>
                            <w:r w:rsidR="00EA64A1" w:rsidRPr="0046418D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 w:rsidR="00673DB8" w:rsidRPr="0046418D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Pr="0046418D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提供</w:t>
                            </w:r>
                            <w:r w:rsidR="00673DB8" w:rsidRPr="0046418D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を開始</w:t>
                            </w:r>
                            <w:r w:rsidR="0046418D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:rsidR="00E3081E" w:rsidRPr="0046418D" w:rsidRDefault="00E3081E" w:rsidP="00E3081E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55pt;margin-top:31.35pt;width:438pt;height:5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" strokeweight="1.5pt">
                <v:textbox inset="5.85pt,.7pt,5.85pt,.7pt">
                  <w:txbxContent>
                    <w:p w:rsidR="00E3081E" w:rsidRPr="0046418D" w:rsidRDefault="00E3081E" w:rsidP="00E3081E">
                      <w:pPr>
                        <w:adjustRightInd w:val="0"/>
                        <w:snapToGrid w:val="0"/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  <w:r w:rsidRPr="0046418D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ジェイアイ傷害火災、インターネット専用海外旅行保険「</w:t>
                      </w:r>
                      <w:proofErr w:type="spellStart"/>
                      <w:r w:rsidR="0046418D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t@biho</w:t>
                      </w:r>
                      <w:proofErr w:type="spellEnd"/>
                      <w:r w:rsidR="004F07AC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たびほ」を商品改定</w:t>
                      </w:r>
                      <w:r w:rsidR="0046418D" w:rsidRPr="0046418D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="00850B2B" w:rsidRPr="0046418D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新たに</w:t>
                      </w:r>
                      <w:r w:rsidR="00EA64A1" w:rsidRPr="0046418D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="00673DB8" w:rsidRPr="0046418D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リピーター割引</w:t>
                      </w:r>
                      <w:r w:rsidR="00EA64A1" w:rsidRPr="0046418D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」</w:t>
                      </w:r>
                      <w:r w:rsidR="00673DB8" w:rsidRPr="0046418D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Pr="0046418D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提供</w:t>
                      </w:r>
                      <w:r w:rsidR="00673DB8" w:rsidRPr="0046418D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を開始</w:t>
                      </w:r>
                      <w:r w:rsidR="0046418D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！</w:t>
                      </w:r>
                    </w:p>
                    <w:p w:rsidR="00E3081E" w:rsidRPr="0046418D" w:rsidRDefault="00E3081E" w:rsidP="00E3081E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:rsidR="0058411A" w:rsidRPr="00371FBC" w:rsidRDefault="0058411A" w:rsidP="003A650E">
      <w:pPr>
        <w:adjustRightInd w:val="0"/>
        <w:snapToGrid w:val="0"/>
        <w:rPr>
          <w:rFonts w:asciiTheme="majorEastAsia" w:eastAsia="メイリオ" w:hAnsiTheme="majorEastAsia"/>
          <w:color w:val="000000" w:themeColor="text1"/>
        </w:rPr>
      </w:pPr>
    </w:p>
    <w:p w:rsidR="007716D9" w:rsidRPr="00371FBC" w:rsidRDefault="0058411A" w:rsidP="003A650E">
      <w:pPr>
        <w:adjustRightInd w:val="0"/>
        <w:snapToGrid w:val="0"/>
        <w:ind w:firstLineChars="100" w:firstLine="210"/>
        <w:rPr>
          <w:rFonts w:asciiTheme="majorEastAsia" w:eastAsia="メイリオ" w:hAnsiTheme="majorEastAsia"/>
          <w:color w:val="000000" w:themeColor="text1"/>
        </w:rPr>
      </w:pPr>
      <w:r w:rsidRPr="00371FBC">
        <w:rPr>
          <w:rFonts w:asciiTheme="majorEastAsia" w:eastAsia="メイリオ" w:hAnsiTheme="majorEastAsia" w:hint="eastAsia"/>
          <w:color w:val="000000" w:themeColor="text1"/>
        </w:rPr>
        <w:t>ジェイアイ傷害火災保険株式会社（本社：東京都千代田区一番町２０－５、</w:t>
      </w:r>
      <w:r w:rsidR="006A12C1" w:rsidRPr="00371FBC">
        <w:rPr>
          <w:rFonts w:asciiTheme="majorEastAsia" w:eastAsia="メイリオ" w:hAnsiTheme="majorEastAsia" w:hint="eastAsia"/>
          <w:color w:val="000000" w:themeColor="text1"/>
        </w:rPr>
        <w:t>代表取締役</w:t>
      </w:r>
      <w:r w:rsidRPr="00371FBC">
        <w:rPr>
          <w:rFonts w:asciiTheme="majorEastAsia" w:eastAsia="メイリオ" w:hAnsiTheme="majorEastAsia" w:hint="eastAsia"/>
          <w:color w:val="000000" w:themeColor="text1"/>
        </w:rPr>
        <w:t>社長：髙木洋彦</w:t>
      </w:r>
      <w:bookmarkStart w:id="0" w:name="_GoBack"/>
      <w:bookmarkEnd w:id="0"/>
      <w:r w:rsidRPr="00371FBC">
        <w:rPr>
          <w:rFonts w:asciiTheme="majorEastAsia" w:eastAsia="メイリオ" w:hAnsiTheme="majorEastAsia" w:hint="eastAsia"/>
          <w:color w:val="000000" w:themeColor="text1"/>
        </w:rPr>
        <w:t>）は、</w:t>
      </w:r>
      <w:r w:rsidR="00E919C4" w:rsidRPr="00E919C4">
        <w:rPr>
          <w:rFonts w:ascii="メイリオ" w:eastAsia="メイリオ" w:hAnsi="メイリオ" w:cs="メイリオ" w:hint="eastAsia"/>
          <w:color w:val="000000" w:themeColor="text1"/>
        </w:rPr>
        <w:t>2015</w:t>
      </w:r>
      <w:r w:rsidR="004F07AC">
        <w:rPr>
          <w:rFonts w:ascii="メイリオ" w:eastAsia="メイリオ" w:hAnsi="メイリオ" w:cs="メイリオ" w:hint="eastAsia"/>
          <w:color w:val="000000" w:themeColor="text1"/>
        </w:rPr>
        <w:t>年4</w:t>
      </w:r>
      <w:r w:rsidR="00E919C4" w:rsidRPr="00E919C4">
        <w:rPr>
          <w:rFonts w:ascii="メイリオ" w:eastAsia="メイリオ" w:hAnsi="メイリオ" w:cs="メイリオ" w:hint="eastAsia"/>
          <w:color w:val="000000" w:themeColor="text1"/>
        </w:rPr>
        <w:t>月</w:t>
      </w:r>
      <w:r w:rsidR="004F07AC">
        <w:rPr>
          <w:rFonts w:ascii="メイリオ" w:eastAsia="メイリオ" w:hAnsi="メイリオ" w:cs="メイリオ" w:hint="eastAsia"/>
          <w:color w:val="000000" w:themeColor="text1"/>
        </w:rPr>
        <w:t>30</w:t>
      </w:r>
      <w:r w:rsidR="00E919C4" w:rsidRPr="00E919C4">
        <w:rPr>
          <w:rFonts w:ascii="メイリオ" w:eastAsia="メイリオ" w:hAnsi="メイリオ" w:cs="メイリオ" w:hint="eastAsia"/>
          <w:color w:val="000000" w:themeColor="text1"/>
        </w:rPr>
        <w:t>日</w:t>
      </w:r>
      <w:r w:rsidR="00E919C4">
        <w:rPr>
          <w:rFonts w:ascii="メイリオ" w:eastAsia="メイリオ" w:hAnsi="メイリオ" w:cs="メイリオ" w:hint="eastAsia"/>
          <w:color w:val="000000" w:themeColor="text1"/>
        </w:rPr>
        <w:t>より</w:t>
      </w:r>
      <w:r w:rsidR="00673DB8">
        <w:rPr>
          <w:rFonts w:asciiTheme="majorEastAsia" w:eastAsia="メイリオ" w:hAnsiTheme="majorEastAsia" w:hint="eastAsia"/>
          <w:color w:val="000000" w:themeColor="text1"/>
        </w:rPr>
        <w:t>インターネット専用海外旅行保険「</w:t>
      </w:r>
      <w:proofErr w:type="spellStart"/>
      <w:r w:rsidR="00673DB8" w:rsidRPr="00673DB8">
        <w:rPr>
          <w:rFonts w:ascii="メイリオ" w:eastAsia="メイリオ" w:hAnsi="メイリオ" w:cs="メイリオ" w:hint="eastAsia"/>
          <w:color w:val="000000" w:themeColor="text1"/>
        </w:rPr>
        <w:t>t@biho</w:t>
      </w:r>
      <w:proofErr w:type="spellEnd"/>
      <w:r w:rsidR="00673DB8">
        <w:rPr>
          <w:rFonts w:asciiTheme="majorEastAsia" w:eastAsia="メイリオ" w:hAnsiTheme="majorEastAsia" w:hint="eastAsia"/>
          <w:color w:val="000000" w:themeColor="text1"/>
        </w:rPr>
        <w:t>たびほ」</w:t>
      </w:r>
      <w:r w:rsidR="004F07AC">
        <w:rPr>
          <w:rFonts w:asciiTheme="majorEastAsia" w:eastAsia="メイリオ" w:hAnsiTheme="majorEastAsia" w:hint="eastAsia"/>
          <w:color w:val="000000" w:themeColor="text1"/>
        </w:rPr>
        <w:t>の商品改定を行うとともに</w:t>
      </w:r>
      <w:r w:rsidR="00EA64A1">
        <w:rPr>
          <w:rFonts w:asciiTheme="majorEastAsia" w:eastAsia="メイリオ" w:hAnsiTheme="majorEastAsia" w:hint="eastAsia"/>
          <w:color w:val="000000" w:themeColor="text1"/>
        </w:rPr>
        <w:t>、</w:t>
      </w:r>
      <w:r w:rsidR="00E919C4">
        <w:rPr>
          <w:rFonts w:asciiTheme="majorEastAsia" w:eastAsia="メイリオ" w:hAnsiTheme="majorEastAsia" w:hint="eastAsia"/>
          <w:color w:val="000000" w:themeColor="text1"/>
        </w:rPr>
        <w:t>過去に</w:t>
      </w:r>
      <w:r w:rsidR="004F07AC">
        <w:rPr>
          <w:rFonts w:asciiTheme="majorEastAsia" w:eastAsia="メイリオ" w:hAnsiTheme="majorEastAsia" w:hint="eastAsia"/>
          <w:color w:val="000000" w:themeColor="text1"/>
        </w:rPr>
        <w:t>ご</w:t>
      </w:r>
      <w:r w:rsidR="00673DB8">
        <w:rPr>
          <w:rFonts w:asciiTheme="majorEastAsia" w:eastAsia="メイリオ" w:hAnsiTheme="majorEastAsia" w:hint="eastAsia"/>
          <w:color w:val="000000" w:themeColor="text1"/>
        </w:rPr>
        <w:t>契約</w:t>
      </w:r>
      <w:r w:rsidR="004F07AC">
        <w:rPr>
          <w:rFonts w:asciiTheme="majorEastAsia" w:eastAsia="メイリオ" w:hAnsiTheme="majorEastAsia" w:hint="eastAsia"/>
          <w:color w:val="000000" w:themeColor="text1"/>
        </w:rPr>
        <w:t>いただいた</w:t>
      </w:r>
      <w:r w:rsidR="00EA64A1">
        <w:rPr>
          <w:rFonts w:asciiTheme="majorEastAsia" w:eastAsia="メイリオ" w:hAnsiTheme="majorEastAsia" w:hint="eastAsia"/>
          <w:color w:val="000000" w:themeColor="text1"/>
        </w:rPr>
        <w:t>お客様を対象とした</w:t>
      </w:r>
      <w:r w:rsidR="00FD407E">
        <w:rPr>
          <w:rFonts w:asciiTheme="majorEastAsia" w:eastAsia="メイリオ" w:hAnsiTheme="majorEastAsia" w:hint="eastAsia"/>
          <w:color w:val="000000" w:themeColor="text1"/>
        </w:rPr>
        <w:t>「リピーター割引」</w:t>
      </w:r>
      <w:r w:rsidR="00EA64A1">
        <w:rPr>
          <w:rFonts w:asciiTheme="majorEastAsia" w:eastAsia="メイリオ" w:hAnsiTheme="majorEastAsia" w:hint="eastAsia"/>
          <w:color w:val="000000" w:themeColor="text1"/>
        </w:rPr>
        <w:t>の提供を新たに開始いたします</w:t>
      </w:r>
      <w:r w:rsidR="002245CC" w:rsidRPr="00371FBC">
        <w:rPr>
          <w:rFonts w:asciiTheme="majorEastAsia" w:eastAsia="メイリオ" w:hAnsiTheme="majorEastAsia" w:hint="eastAsia"/>
          <w:color w:val="000000" w:themeColor="text1"/>
        </w:rPr>
        <w:t>。</w:t>
      </w:r>
    </w:p>
    <w:p w:rsidR="007716D9" w:rsidRPr="004F07AC" w:rsidRDefault="007716D9" w:rsidP="003A650E">
      <w:pPr>
        <w:adjustRightInd w:val="0"/>
        <w:snapToGrid w:val="0"/>
        <w:ind w:firstLineChars="100" w:firstLine="210"/>
        <w:rPr>
          <w:rFonts w:asciiTheme="majorEastAsia" w:eastAsia="メイリオ" w:hAnsiTheme="majorEastAsia"/>
          <w:color w:val="000000" w:themeColor="text1"/>
        </w:rPr>
      </w:pPr>
    </w:p>
    <w:p w:rsidR="00E919C4" w:rsidRPr="00512BCF" w:rsidRDefault="00E919C4" w:rsidP="003A650E">
      <w:pPr>
        <w:adjustRightInd w:val="0"/>
        <w:snapToGrid w:val="0"/>
        <w:ind w:firstLineChars="100" w:firstLine="210"/>
        <w:rPr>
          <w:rFonts w:ascii="メイリオ" w:eastAsia="メイリオ" w:hAnsi="メイリオ" w:cs="メイリオ"/>
          <w:color w:val="000000" w:themeColor="text1"/>
        </w:rPr>
      </w:pPr>
      <w:r>
        <w:rPr>
          <w:rFonts w:ascii="メイリオ" w:eastAsia="メイリオ" w:hAnsi="メイリオ" w:cs="メイリオ" w:hint="eastAsia"/>
          <w:color w:val="000000" w:themeColor="text1"/>
        </w:rPr>
        <w:t>リピーター割引は、</w:t>
      </w:r>
      <w:r w:rsidRPr="00673DB8">
        <w:rPr>
          <w:rFonts w:ascii="メイリオ" w:eastAsia="メイリオ" w:hAnsi="メイリオ" w:cs="メイリオ" w:hint="eastAsia"/>
          <w:color w:val="000000" w:themeColor="text1"/>
        </w:rPr>
        <w:t>2015年7月1</w:t>
      </w:r>
      <w:r>
        <w:rPr>
          <w:rFonts w:asciiTheme="majorEastAsia" w:eastAsia="メイリオ" w:hAnsiTheme="majorEastAsia" w:hint="eastAsia"/>
          <w:color w:val="000000" w:themeColor="text1"/>
        </w:rPr>
        <w:t>日以降が出発日（保険始期）となるお申込みより適用され、</w:t>
      </w:r>
      <w:r w:rsidR="004F07AC">
        <w:rPr>
          <w:rFonts w:asciiTheme="majorEastAsia" w:eastAsia="メイリオ" w:hAnsiTheme="majorEastAsia" w:hint="eastAsia"/>
          <w:color w:val="000000" w:themeColor="text1"/>
        </w:rPr>
        <w:t>対象となるご契約の</w:t>
      </w:r>
      <w:r>
        <w:rPr>
          <w:rFonts w:asciiTheme="majorEastAsia" w:eastAsia="メイリオ" w:hAnsiTheme="majorEastAsia" w:hint="eastAsia"/>
          <w:color w:val="000000" w:themeColor="text1"/>
        </w:rPr>
        <w:t>保険料</w:t>
      </w:r>
      <w:r w:rsidR="004F07AC">
        <w:rPr>
          <w:rFonts w:asciiTheme="majorEastAsia" w:eastAsia="メイリオ" w:hAnsiTheme="majorEastAsia" w:hint="eastAsia"/>
          <w:color w:val="000000" w:themeColor="text1"/>
        </w:rPr>
        <w:t>を</w:t>
      </w:r>
      <w:r w:rsidRPr="00E919C4">
        <w:rPr>
          <w:rFonts w:ascii="メイリオ" w:eastAsia="メイリオ" w:hAnsi="メイリオ" w:cs="メイリオ" w:hint="eastAsia"/>
          <w:color w:val="000000" w:themeColor="text1"/>
        </w:rPr>
        <w:t>3</w:t>
      </w:r>
      <w:r>
        <w:rPr>
          <w:rFonts w:asciiTheme="majorEastAsia" w:eastAsia="メイリオ" w:hAnsiTheme="majorEastAsia" w:hint="eastAsia"/>
          <w:color w:val="000000" w:themeColor="text1"/>
        </w:rPr>
        <w:t>％</w:t>
      </w:r>
      <w:r w:rsidR="00EA64A1">
        <w:rPr>
          <w:rFonts w:asciiTheme="majorEastAsia" w:eastAsia="メイリオ" w:hAnsiTheme="majorEastAsia" w:hint="eastAsia"/>
          <w:color w:val="000000" w:themeColor="text1"/>
        </w:rPr>
        <w:t>割引</w:t>
      </w:r>
      <w:r w:rsidR="004F07AC">
        <w:rPr>
          <w:rFonts w:asciiTheme="majorEastAsia" w:eastAsia="メイリオ" w:hAnsiTheme="majorEastAsia" w:hint="eastAsia"/>
          <w:color w:val="000000" w:themeColor="text1"/>
        </w:rPr>
        <w:t>するものです。また</w:t>
      </w:r>
      <w:r w:rsidR="004A5467">
        <w:rPr>
          <w:rFonts w:asciiTheme="majorEastAsia" w:eastAsia="メイリオ" w:hAnsiTheme="majorEastAsia" w:hint="eastAsia"/>
          <w:color w:val="000000" w:themeColor="text1"/>
        </w:rPr>
        <w:t>、</w:t>
      </w:r>
      <w:r w:rsidR="007340FF">
        <w:rPr>
          <w:rFonts w:asciiTheme="majorEastAsia" w:eastAsia="メイリオ" w:hAnsiTheme="majorEastAsia" w:hint="eastAsia"/>
          <w:color w:val="000000" w:themeColor="text1"/>
        </w:rPr>
        <w:t>同時に</w:t>
      </w:r>
      <w:r w:rsidR="004A5467">
        <w:rPr>
          <w:rFonts w:asciiTheme="majorEastAsia" w:eastAsia="メイリオ" w:hAnsiTheme="majorEastAsia" w:hint="eastAsia"/>
          <w:color w:val="000000" w:themeColor="text1"/>
        </w:rPr>
        <w:t>一部の方面・期間における</w:t>
      </w:r>
      <w:r w:rsidR="00080818">
        <w:rPr>
          <w:rFonts w:asciiTheme="majorEastAsia" w:eastAsia="メイリオ" w:hAnsiTheme="majorEastAsia" w:hint="eastAsia"/>
          <w:color w:val="000000" w:themeColor="text1"/>
        </w:rPr>
        <w:t>保険料の改定も実施</w:t>
      </w:r>
      <w:r w:rsidR="004F07AC">
        <w:rPr>
          <w:rFonts w:asciiTheme="majorEastAsia" w:eastAsia="メイリオ" w:hAnsiTheme="majorEastAsia" w:hint="eastAsia"/>
          <w:color w:val="000000" w:themeColor="text1"/>
        </w:rPr>
        <w:t>しております。</w:t>
      </w:r>
    </w:p>
    <w:p w:rsidR="00E919C4" w:rsidRPr="00512BCF" w:rsidRDefault="00FF1758" w:rsidP="006E1728">
      <w:pPr>
        <w:adjustRightInd w:val="0"/>
        <w:snapToGrid w:val="0"/>
        <w:ind w:firstLineChars="100" w:firstLine="210"/>
        <w:rPr>
          <w:rFonts w:asciiTheme="majorEastAsia" w:eastAsia="メイリオ" w:hAnsiTheme="majorEastAsia"/>
          <w:color w:val="000000" w:themeColor="text1"/>
        </w:rPr>
      </w:pPr>
      <w:r w:rsidRPr="00512BCF">
        <w:rPr>
          <w:rFonts w:ascii="メイリオ" w:eastAsia="メイリオ" w:hAnsi="メイリオ" w:cs="メイリオ" w:hint="eastAsia"/>
          <w:color w:val="000000" w:themeColor="text1"/>
        </w:rPr>
        <w:t>今回の</w:t>
      </w:r>
      <w:r w:rsidR="004F07AC" w:rsidRPr="00512BCF">
        <w:rPr>
          <w:rFonts w:ascii="メイリオ" w:eastAsia="メイリオ" w:hAnsi="メイリオ" w:cs="メイリオ" w:hint="eastAsia"/>
          <w:color w:val="000000" w:themeColor="text1"/>
        </w:rPr>
        <w:t>リピーター割引の提供により、今まで「</w:t>
      </w:r>
      <w:proofErr w:type="spellStart"/>
      <w:r w:rsidR="004F07AC" w:rsidRPr="00512BCF">
        <w:rPr>
          <w:rFonts w:ascii="メイリオ" w:eastAsia="メイリオ" w:hAnsi="メイリオ" w:cs="メイリオ" w:hint="eastAsia"/>
          <w:color w:val="000000" w:themeColor="text1"/>
        </w:rPr>
        <w:t>t@biho</w:t>
      </w:r>
      <w:proofErr w:type="spellEnd"/>
      <w:r w:rsidR="004F07AC" w:rsidRPr="00512BCF">
        <w:rPr>
          <w:rFonts w:ascii="メイリオ" w:eastAsia="メイリオ" w:hAnsi="メイリオ" w:cs="メイリオ" w:hint="eastAsia"/>
          <w:color w:val="000000" w:themeColor="text1"/>
        </w:rPr>
        <w:t>たびほ」</w:t>
      </w:r>
      <w:r w:rsidRPr="00512BCF">
        <w:rPr>
          <w:rFonts w:ascii="メイリオ" w:eastAsia="メイリオ" w:hAnsi="メイリオ" w:cs="メイリオ" w:hint="eastAsia"/>
          <w:color w:val="000000" w:themeColor="text1"/>
        </w:rPr>
        <w:t>をご愛顧いただき、多くのリピート契約をいただいてきたお客様に対して、今後は保険料メリットとして還元ができること、また、</w:t>
      </w:r>
      <w:r w:rsidR="00512BCF">
        <w:rPr>
          <w:rFonts w:ascii="メイリオ" w:eastAsia="メイリオ" w:hAnsi="メイリオ" w:cs="メイリオ" w:hint="eastAsia"/>
          <w:color w:val="000000" w:themeColor="text1"/>
        </w:rPr>
        <w:t>海外旅行保険のご加入を検討されるお客様に対して、</w:t>
      </w:r>
      <w:r w:rsidR="00821C89" w:rsidRPr="00512BCF">
        <w:rPr>
          <w:rFonts w:ascii="メイリオ" w:eastAsia="メイリオ" w:hAnsi="メイリオ" w:cs="メイリオ" w:hint="eastAsia"/>
          <w:color w:val="000000" w:themeColor="text1"/>
        </w:rPr>
        <w:t>海外旅行の都度</w:t>
      </w:r>
      <w:r w:rsidR="00821C89">
        <w:rPr>
          <w:rFonts w:asciiTheme="majorEastAsia" w:eastAsia="メイリオ" w:hAnsiTheme="majorEastAsia" w:hint="eastAsia"/>
          <w:color w:val="000000" w:themeColor="text1"/>
        </w:rPr>
        <w:t>保険に加入するメリットを提供し、</w:t>
      </w:r>
      <w:r w:rsidR="0012692E">
        <w:rPr>
          <w:rFonts w:asciiTheme="majorEastAsia" w:eastAsia="メイリオ" w:hAnsiTheme="majorEastAsia" w:hint="eastAsia"/>
          <w:color w:val="000000" w:themeColor="text1"/>
        </w:rPr>
        <w:t>頻繁に海外へ行く旅行者の保険加入</w:t>
      </w:r>
      <w:r w:rsidR="0046418D">
        <w:rPr>
          <w:rFonts w:asciiTheme="majorEastAsia" w:eastAsia="メイリオ" w:hAnsiTheme="majorEastAsia" w:hint="eastAsia"/>
          <w:color w:val="000000" w:themeColor="text1"/>
        </w:rPr>
        <w:t>率や、これまで海外旅行保険に毎回加入していなかった方々の加入頻度</w:t>
      </w:r>
      <w:r w:rsidR="00821C89">
        <w:rPr>
          <w:rFonts w:asciiTheme="majorEastAsia" w:eastAsia="メイリオ" w:hAnsiTheme="majorEastAsia" w:hint="eastAsia"/>
          <w:color w:val="000000" w:themeColor="text1"/>
        </w:rPr>
        <w:t>を</w:t>
      </w:r>
      <w:r w:rsidR="00512BCF">
        <w:rPr>
          <w:rFonts w:asciiTheme="majorEastAsia" w:eastAsia="メイリオ" w:hAnsiTheme="majorEastAsia" w:hint="eastAsia"/>
          <w:color w:val="000000" w:themeColor="text1"/>
        </w:rPr>
        <w:t>向上</w:t>
      </w:r>
      <w:r w:rsidR="00821C89">
        <w:rPr>
          <w:rFonts w:asciiTheme="majorEastAsia" w:eastAsia="メイリオ" w:hAnsiTheme="majorEastAsia" w:hint="eastAsia"/>
          <w:color w:val="000000" w:themeColor="text1"/>
        </w:rPr>
        <w:t>さ</w:t>
      </w:r>
      <w:r w:rsidR="004A5467">
        <w:rPr>
          <w:rFonts w:asciiTheme="majorEastAsia" w:eastAsia="メイリオ" w:hAnsiTheme="majorEastAsia" w:hint="eastAsia"/>
          <w:color w:val="000000" w:themeColor="text1"/>
        </w:rPr>
        <w:t>せ、海外旅行先で万一</w:t>
      </w:r>
      <w:r>
        <w:rPr>
          <w:rFonts w:asciiTheme="majorEastAsia" w:eastAsia="メイリオ" w:hAnsiTheme="majorEastAsia" w:hint="eastAsia"/>
          <w:color w:val="000000" w:themeColor="text1"/>
        </w:rPr>
        <w:t>の事故・トラブル時に一人でも多くの方々をお守りできる環境に資する</w:t>
      </w:r>
      <w:r w:rsidR="004A5467">
        <w:rPr>
          <w:rFonts w:asciiTheme="majorEastAsia" w:eastAsia="メイリオ" w:hAnsiTheme="majorEastAsia" w:hint="eastAsia"/>
          <w:color w:val="000000" w:themeColor="text1"/>
        </w:rPr>
        <w:t>ことを目的としています。</w:t>
      </w:r>
    </w:p>
    <w:p w:rsidR="004A5467" w:rsidRPr="00371FBC" w:rsidRDefault="004A5467" w:rsidP="004A5467">
      <w:pPr>
        <w:adjustRightInd w:val="0"/>
        <w:snapToGrid w:val="0"/>
        <w:ind w:firstLineChars="100" w:firstLine="210"/>
        <w:rPr>
          <w:rFonts w:asciiTheme="majorEastAsia" w:eastAsia="メイリオ" w:hAnsiTheme="majorEastAsia"/>
          <w:color w:val="000000" w:themeColor="text1"/>
        </w:rPr>
      </w:pPr>
      <w:r w:rsidRPr="00371FBC">
        <w:rPr>
          <w:rFonts w:asciiTheme="majorEastAsia" w:eastAsia="メイリオ" w:hAnsiTheme="majorEastAsia" w:hint="eastAsia"/>
          <w:color w:val="000000" w:themeColor="text1"/>
        </w:rPr>
        <w:t>弊社では、これからも</w:t>
      </w:r>
      <w:r>
        <w:rPr>
          <w:rFonts w:asciiTheme="majorEastAsia" w:eastAsia="メイリオ" w:hAnsiTheme="majorEastAsia" w:hint="eastAsia"/>
          <w:color w:val="000000" w:themeColor="text1"/>
        </w:rPr>
        <w:t>、</w:t>
      </w:r>
      <w:r w:rsidR="007340FF">
        <w:rPr>
          <w:rFonts w:asciiTheme="majorEastAsia" w:eastAsia="メイリオ" w:hAnsiTheme="majorEastAsia" w:hint="eastAsia"/>
          <w:color w:val="000000" w:themeColor="text1"/>
        </w:rPr>
        <w:t>海外旅行保険として、さらなる安心と信頼</w:t>
      </w:r>
      <w:r w:rsidRPr="00371FBC">
        <w:rPr>
          <w:rFonts w:asciiTheme="majorEastAsia" w:eastAsia="メイリオ" w:hAnsiTheme="majorEastAsia" w:hint="eastAsia"/>
          <w:color w:val="000000" w:themeColor="text1"/>
        </w:rPr>
        <w:t>を得られるよう</w:t>
      </w:r>
      <w:r>
        <w:rPr>
          <w:rFonts w:asciiTheme="majorEastAsia" w:eastAsia="メイリオ" w:hAnsiTheme="majorEastAsia" w:hint="eastAsia"/>
          <w:color w:val="000000" w:themeColor="text1"/>
        </w:rPr>
        <w:t>商品開発に</w:t>
      </w:r>
      <w:r w:rsidRPr="00371FBC">
        <w:rPr>
          <w:rFonts w:asciiTheme="majorEastAsia" w:eastAsia="メイリオ" w:hAnsiTheme="majorEastAsia" w:hint="eastAsia"/>
          <w:color w:val="000000" w:themeColor="text1"/>
        </w:rPr>
        <w:t>努めてまいります。</w:t>
      </w:r>
    </w:p>
    <w:p w:rsidR="004A5467" w:rsidRDefault="004A5467" w:rsidP="00850B2B">
      <w:pPr>
        <w:adjustRightInd w:val="0"/>
        <w:snapToGrid w:val="0"/>
        <w:rPr>
          <w:rFonts w:asciiTheme="majorEastAsia" w:eastAsia="メイリオ" w:hAnsiTheme="majorEastAsia"/>
          <w:color w:val="000000" w:themeColor="text1"/>
        </w:rPr>
      </w:pPr>
    </w:p>
    <w:p w:rsidR="00850B2B" w:rsidRPr="00821C89" w:rsidRDefault="00850B2B" w:rsidP="00850B2B">
      <w:pPr>
        <w:adjustRightInd w:val="0"/>
        <w:snapToGrid w:val="0"/>
        <w:rPr>
          <w:rFonts w:ascii="Meiryo UI" w:eastAsia="Meiryo UI" w:hAnsi="Meiryo UI" w:cs="Meiryo UI"/>
          <w:color w:val="000000" w:themeColor="text1"/>
        </w:rPr>
      </w:pPr>
      <w:r w:rsidRPr="00821C89">
        <w:rPr>
          <w:rFonts w:ascii="Meiryo UI" w:eastAsia="Meiryo UI" w:hAnsi="Meiryo UI" w:cs="Meiryo UI" w:hint="eastAsia"/>
          <w:color w:val="000000" w:themeColor="text1"/>
        </w:rPr>
        <w:t>■提供開始日</w:t>
      </w:r>
    </w:p>
    <w:p w:rsidR="00850B2B" w:rsidRPr="00821C89" w:rsidRDefault="00850B2B" w:rsidP="00850B2B">
      <w:pPr>
        <w:adjustRightInd w:val="0"/>
        <w:snapToGrid w:val="0"/>
        <w:rPr>
          <w:rFonts w:ascii="Meiryo UI" w:eastAsia="Meiryo UI" w:hAnsi="Meiryo UI" w:cs="Meiryo UI"/>
          <w:color w:val="000000" w:themeColor="text1"/>
        </w:rPr>
      </w:pPr>
      <w:r w:rsidRPr="00821C89">
        <w:rPr>
          <w:rFonts w:ascii="Meiryo UI" w:eastAsia="Meiryo UI" w:hAnsi="Meiryo UI" w:cs="Meiryo UI" w:hint="eastAsia"/>
          <w:color w:val="000000" w:themeColor="text1"/>
        </w:rPr>
        <w:t xml:space="preserve">　2015年</w:t>
      </w:r>
      <w:r w:rsidR="00FF1758">
        <w:rPr>
          <w:rFonts w:ascii="Meiryo UI" w:eastAsia="Meiryo UI" w:hAnsi="Meiryo UI" w:cs="Meiryo UI" w:hint="eastAsia"/>
          <w:color w:val="000000" w:themeColor="text1"/>
        </w:rPr>
        <w:t>4</w:t>
      </w:r>
      <w:r w:rsidRPr="00821C89">
        <w:rPr>
          <w:rFonts w:ascii="Meiryo UI" w:eastAsia="Meiryo UI" w:hAnsi="Meiryo UI" w:cs="Meiryo UI" w:hint="eastAsia"/>
          <w:color w:val="000000" w:themeColor="text1"/>
        </w:rPr>
        <w:t>月</w:t>
      </w:r>
      <w:r w:rsidR="00FF1758">
        <w:rPr>
          <w:rFonts w:ascii="Meiryo UI" w:eastAsia="Meiryo UI" w:hAnsi="Meiryo UI" w:cs="Meiryo UI" w:hint="eastAsia"/>
          <w:color w:val="000000" w:themeColor="text1"/>
        </w:rPr>
        <w:t>30</w:t>
      </w:r>
      <w:r w:rsidRPr="00821C89">
        <w:rPr>
          <w:rFonts w:ascii="Meiryo UI" w:eastAsia="Meiryo UI" w:hAnsi="Meiryo UI" w:cs="Meiryo UI" w:hint="eastAsia"/>
          <w:color w:val="000000" w:themeColor="text1"/>
        </w:rPr>
        <w:t>日（保険始期が2015年7月1日以降の契約が対象）</w:t>
      </w:r>
    </w:p>
    <w:p w:rsidR="00850B2B" w:rsidRPr="00821C89" w:rsidRDefault="00850B2B" w:rsidP="00850B2B">
      <w:pPr>
        <w:adjustRightInd w:val="0"/>
        <w:snapToGrid w:val="0"/>
        <w:rPr>
          <w:rFonts w:ascii="Meiryo UI" w:eastAsia="Meiryo UI" w:hAnsi="Meiryo UI" w:cs="Meiryo UI"/>
          <w:color w:val="000000" w:themeColor="text1"/>
        </w:rPr>
      </w:pPr>
    </w:p>
    <w:p w:rsidR="00675E97" w:rsidRPr="00821C89" w:rsidRDefault="00667276" w:rsidP="00667276">
      <w:pPr>
        <w:adjustRightInd w:val="0"/>
        <w:snapToGrid w:val="0"/>
        <w:rPr>
          <w:rFonts w:ascii="Meiryo UI" w:eastAsia="Meiryo UI" w:hAnsi="Meiryo UI" w:cs="Meiryo UI"/>
          <w:color w:val="000000" w:themeColor="text1"/>
        </w:rPr>
      </w:pPr>
      <w:r w:rsidRPr="00821C89">
        <w:rPr>
          <w:rFonts w:ascii="Meiryo UI" w:eastAsia="Meiryo UI" w:hAnsi="Meiryo UI" w:cs="Meiryo UI" w:hint="eastAsia"/>
          <w:color w:val="000000" w:themeColor="text1"/>
        </w:rPr>
        <w:t>■「リピーター割引」の適用条件</w:t>
      </w:r>
    </w:p>
    <w:p w:rsidR="00667276" w:rsidRPr="00371FBC" w:rsidRDefault="00667276" w:rsidP="00667276">
      <w:pPr>
        <w:adjustRightInd w:val="0"/>
        <w:snapToGrid w:val="0"/>
        <w:rPr>
          <w:rFonts w:asciiTheme="majorEastAsia" w:eastAsia="メイリオ" w:hAnsiTheme="majorEastAsia"/>
          <w:color w:val="000000" w:themeColor="text1"/>
        </w:rPr>
      </w:pPr>
      <w:r w:rsidRPr="00821C89">
        <w:rPr>
          <w:rFonts w:ascii="Meiryo UI" w:eastAsia="Meiryo UI" w:hAnsi="Meiryo UI" w:cs="Meiryo UI" w:hint="eastAsia"/>
          <w:color w:val="000000" w:themeColor="text1"/>
        </w:rPr>
        <w:t xml:space="preserve">　お申込み時点で以下の全てに該当する場合に「リピーター割引」を適</w:t>
      </w:r>
      <w:r>
        <w:rPr>
          <w:rFonts w:asciiTheme="majorEastAsia" w:eastAsia="メイリオ" w:hAnsiTheme="majorEastAsia" w:hint="eastAsia"/>
          <w:color w:val="000000" w:themeColor="text1"/>
        </w:rPr>
        <w:t>用します。</w:t>
      </w:r>
    </w:p>
    <w:p w:rsidR="005163EC" w:rsidRDefault="00667276" w:rsidP="00667276">
      <w:pPr>
        <w:pStyle w:val="a5"/>
        <w:numPr>
          <w:ilvl w:val="0"/>
          <w:numId w:val="2"/>
        </w:numPr>
        <w:adjustRightInd w:val="0"/>
        <w:snapToGrid w:val="0"/>
        <w:ind w:leftChars="0"/>
        <w:rPr>
          <w:rFonts w:asciiTheme="majorEastAsia" w:eastAsia="メイリオ" w:hAnsiTheme="majorEastAsia"/>
          <w:color w:val="000000" w:themeColor="text1"/>
        </w:rPr>
      </w:pPr>
      <w:r w:rsidRPr="00667276">
        <w:rPr>
          <w:rFonts w:asciiTheme="majorEastAsia" w:eastAsia="メイリオ" w:hAnsiTheme="majorEastAsia" w:hint="eastAsia"/>
          <w:color w:val="000000" w:themeColor="text1"/>
        </w:rPr>
        <w:t>過去</w:t>
      </w:r>
      <w:r w:rsidRPr="00667276">
        <w:rPr>
          <w:rFonts w:ascii="メイリオ" w:eastAsia="メイリオ" w:hAnsi="メイリオ" w:cs="メイリオ" w:hint="eastAsia"/>
          <w:color w:val="000000" w:themeColor="text1"/>
        </w:rPr>
        <w:t>3</w:t>
      </w:r>
      <w:r>
        <w:rPr>
          <w:rFonts w:asciiTheme="majorEastAsia" w:eastAsia="メイリオ" w:hAnsiTheme="majorEastAsia" w:hint="eastAsia"/>
          <w:color w:val="000000" w:themeColor="text1"/>
        </w:rPr>
        <w:t>年以内に</w:t>
      </w:r>
      <w:r w:rsidR="009170E9">
        <w:rPr>
          <w:rFonts w:asciiTheme="majorEastAsia" w:eastAsia="メイリオ" w:hAnsiTheme="majorEastAsia" w:hint="eastAsia"/>
          <w:color w:val="000000" w:themeColor="text1"/>
        </w:rPr>
        <w:t>「</w:t>
      </w:r>
      <w:proofErr w:type="spellStart"/>
      <w:r w:rsidR="009170E9" w:rsidRPr="009170E9">
        <w:rPr>
          <w:rFonts w:ascii="メイリオ" w:eastAsia="メイリオ" w:hAnsi="メイリオ" w:cs="メイリオ" w:hint="eastAsia"/>
          <w:color w:val="000000" w:themeColor="text1"/>
        </w:rPr>
        <w:t>t@biho</w:t>
      </w:r>
      <w:proofErr w:type="spellEnd"/>
      <w:r w:rsidR="009170E9">
        <w:rPr>
          <w:rFonts w:asciiTheme="majorEastAsia" w:eastAsia="メイリオ" w:hAnsiTheme="majorEastAsia" w:hint="eastAsia"/>
          <w:color w:val="000000" w:themeColor="text1"/>
        </w:rPr>
        <w:t>たびほ」をご契約いただいており、マイページユーザーとしてログインできること。</w:t>
      </w:r>
    </w:p>
    <w:p w:rsidR="009170E9" w:rsidRDefault="009170E9" w:rsidP="00667276">
      <w:pPr>
        <w:pStyle w:val="a5"/>
        <w:numPr>
          <w:ilvl w:val="0"/>
          <w:numId w:val="2"/>
        </w:numPr>
        <w:adjustRightInd w:val="0"/>
        <w:snapToGrid w:val="0"/>
        <w:ind w:leftChars="0"/>
        <w:rPr>
          <w:rFonts w:asciiTheme="majorEastAsia" w:eastAsia="メイリオ" w:hAnsiTheme="majorEastAsia"/>
          <w:color w:val="000000" w:themeColor="text1"/>
        </w:rPr>
      </w:pPr>
      <w:r>
        <w:rPr>
          <w:rFonts w:asciiTheme="majorEastAsia" w:eastAsia="メイリオ" w:hAnsiTheme="majorEastAsia" w:hint="eastAsia"/>
          <w:color w:val="000000" w:themeColor="text1"/>
        </w:rPr>
        <w:t>マイページユーザーの方が「</w:t>
      </w:r>
      <w:proofErr w:type="spellStart"/>
      <w:r w:rsidRPr="009170E9">
        <w:rPr>
          <w:rFonts w:ascii="メイリオ" w:eastAsia="メイリオ" w:hAnsi="メイリオ" w:cs="メイリオ" w:hint="eastAsia"/>
          <w:color w:val="000000" w:themeColor="text1"/>
        </w:rPr>
        <w:t>t@biho</w:t>
      </w:r>
      <w:proofErr w:type="spellEnd"/>
      <w:r>
        <w:rPr>
          <w:rFonts w:asciiTheme="majorEastAsia" w:eastAsia="メイリオ" w:hAnsiTheme="majorEastAsia" w:hint="eastAsia"/>
          <w:color w:val="000000" w:themeColor="text1"/>
        </w:rPr>
        <w:t>たびほ」の契約者となって再度契約すること。</w:t>
      </w:r>
    </w:p>
    <w:p w:rsidR="007340FF" w:rsidRPr="006E1728" w:rsidRDefault="009170E9" w:rsidP="0097232D">
      <w:pPr>
        <w:pStyle w:val="a5"/>
        <w:numPr>
          <w:ilvl w:val="0"/>
          <w:numId w:val="2"/>
        </w:numPr>
        <w:adjustRightInd w:val="0"/>
        <w:snapToGrid w:val="0"/>
        <w:ind w:leftChars="0"/>
        <w:rPr>
          <w:rFonts w:asciiTheme="majorEastAsia" w:eastAsia="メイリオ" w:hAnsiTheme="majorEastAsia"/>
          <w:color w:val="000000" w:themeColor="text1"/>
        </w:rPr>
      </w:pPr>
      <w:r>
        <w:rPr>
          <w:rFonts w:asciiTheme="majorEastAsia" w:eastAsia="メイリオ" w:hAnsiTheme="majorEastAsia" w:hint="eastAsia"/>
          <w:color w:val="000000" w:themeColor="text1"/>
        </w:rPr>
        <w:t>マイページに保険期間が満了した「</w:t>
      </w:r>
      <w:proofErr w:type="spellStart"/>
      <w:r w:rsidRPr="009170E9">
        <w:rPr>
          <w:rFonts w:ascii="メイリオ" w:eastAsia="メイリオ" w:hAnsi="メイリオ" w:cs="メイリオ" w:hint="eastAsia"/>
          <w:color w:val="000000" w:themeColor="text1"/>
        </w:rPr>
        <w:t>t@biho</w:t>
      </w:r>
      <w:proofErr w:type="spellEnd"/>
      <w:r>
        <w:rPr>
          <w:rFonts w:asciiTheme="majorEastAsia" w:eastAsia="メイリオ" w:hAnsiTheme="majorEastAsia" w:hint="eastAsia"/>
          <w:color w:val="000000" w:themeColor="text1"/>
        </w:rPr>
        <w:t>たびほ」の契約があること。</w:t>
      </w:r>
    </w:p>
    <w:p w:rsidR="0097232D" w:rsidRPr="00371FBC" w:rsidRDefault="0097232D" w:rsidP="0097232D">
      <w:pPr>
        <w:adjustRightInd w:val="0"/>
        <w:snapToGrid w:val="0"/>
        <w:rPr>
          <w:rFonts w:ascii="メイリオ" w:eastAsia="メイリオ" w:hAnsi="メイリオ" w:cs="メイリオ"/>
          <w:color w:val="000000" w:themeColor="text1"/>
        </w:rPr>
      </w:pPr>
      <w:r w:rsidRPr="00371FBC">
        <w:rPr>
          <w:rFonts w:ascii="メイリオ" w:eastAsia="メイリオ" w:hAnsi="メイリオ" w:cs="メイリオ" w:hint="eastAsia"/>
          <w:color w:val="000000" w:themeColor="text1"/>
        </w:rPr>
        <w:lastRenderedPageBreak/>
        <w:t>■インターネット専用リスク細分型海外旅行保険「</w:t>
      </w:r>
      <w:proofErr w:type="spellStart"/>
      <w:r w:rsidRPr="00371FBC">
        <w:rPr>
          <w:rFonts w:ascii="メイリオ" w:eastAsia="メイリオ" w:hAnsi="メイリオ" w:cs="メイリオ" w:hint="eastAsia"/>
          <w:color w:val="000000" w:themeColor="text1"/>
        </w:rPr>
        <w:t>t@biho</w:t>
      </w:r>
      <w:proofErr w:type="spellEnd"/>
      <w:r w:rsidRPr="00371FBC">
        <w:rPr>
          <w:rFonts w:ascii="メイリオ" w:eastAsia="メイリオ" w:hAnsi="メイリオ" w:cs="メイリオ" w:hint="eastAsia"/>
          <w:color w:val="000000" w:themeColor="text1"/>
        </w:rPr>
        <w:t>たびほ」の概要</w:t>
      </w:r>
    </w:p>
    <w:p w:rsidR="0097232D" w:rsidRPr="00371FBC" w:rsidRDefault="0097232D" w:rsidP="0097232D">
      <w:pPr>
        <w:adjustRightInd w:val="0"/>
        <w:snapToGrid w:val="0"/>
        <w:rPr>
          <w:rFonts w:ascii="メイリオ" w:eastAsia="メイリオ" w:hAnsi="メイリオ" w:cs="メイリオ"/>
          <w:color w:val="000000" w:themeColor="text1"/>
        </w:rPr>
      </w:pPr>
      <w:r w:rsidRPr="00371FBC">
        <w:rPr>
          <w:rFonts w:ascii="メイリオ" w:eastAsia="メイリオ" w:hAnsi="メイリオ" w:cs="メイリオ" w:hint="eastAsia"/>
          <w:color w:val="000000" w:themeColor="text1"/>
        </w:rPr>
        <w:t>インターネットで出来ることを徹底追求し、保険加入から契約変更・事故受付までの一連のお手続きを契約者専用マイページで手続き出来るという利便性だけでなく、</w:t>
      </w:r>
      <w:r w:rsidR="009B0234" w:rsidRPr="00371FBC">
        <w:rPr>
          <w:rFonts w:ascii="メイリオ" w:eastAsia="メイリオ" w:hAnsi="メイリオ" w:cs="メイリオ" w:hint="eastAsia"/>
          <w:color w:val="000000" w:themeColor="text1"/>
        </w:rPr>
        <w:t>契約や運用に係る諸</w:t>
      </w:r>
      <w:r w:rsidRPr="00371FBC">
        <w:rPr>
          <w:rFonts w:ascii="メイリオ" w:eastAsia="メイリオ" w:hAnsi="メイリオ" w:cs="メイリオ" w:hint="eastAsia"/>
          <w:color w:val="000000" w:themeColor="text1"/>
        </w:rPr>
        <w:t>経費を削減することで、保険料もお求めやすくした海外旅行保険です。</w:t>
      </w:r>
    </w:p>
    <w:p w:rsidR="006E1728" w:rsidRPr="00371FBC" w:rsidRDefault="006E1728" w:rsidP="0097232D">
      <w:pPr>
        <w:adjustRightInd w:val="0"/>
        <w:snapToGrid w:val="0"/>
        <w:rPr>
          <w:rFonts w:ascii="メイリオ" w:eastAsia="メイリオ" w:hAnsi="メイリオ" w:cs="メイリオ"/>
          <w:color w:val="000000" w:themeColor="text1"/>
        </w:rPr>
      </w:pPr>
    </w:p>
    <w:p w:rsidR="00AE10C6" w:rsidRPr="00371FBC" w:rsidRDefault="00AE10C6" w:rsidP="003A650E">
      <w:pPr>
        <w:adjustRightInd w:val="0"/>
        <w:snapToGrid w:val="0"/>
        <w:rPr>
          <w:rFonts w:asciiTheme="majorEastAsia" w:eastAsia="メイリオ" w:hAnsiTheme="majorEastAsia"/>
          <w:color w:val="000000" w:themeColor="text1"/>
        </w:rPr>
      </w:pPr>
      <w:r w:rsidRPr="00371FBC">
        <w:rPr>
          <w:rFonts w:asciiTheme="majorEastAsia" w:eastAsia="メイリオ" w:hAnsiTheme="majorEastAsia" w:hint="eastAsia"/>
          <w:color w:val="000000" w:themeColor="text1"/>
        </w:rPr>
        <w:t>＜会社概要＞</w:t>
      </w:r>
    </w:p>
    <w:p w:rsidR="00AE10C6" w:rsidRPr="00371FBC" w:rsidRDefault="00AE10C6" w:rsidP="003A650E">
      <w:pPr>
        <w:adjustRightInd w:val="0"/>
        <w:snapToGrid w:val="0"/>
        <w:rPr>
          <w:rFonts w:asciiTheme="majorEastAsia" w:eastAsia="メイリオ" w:hAnsiTheme="majorEastAsia"/>
          <w:color w:val="000000" w:themeColor="text1"/>
        </w:rPr>
      </w:pPr>
      <w:r w:rsidRPr="00371FBC">
        <w:rPr>
          <w:rFonts w:asciiTheme="majorEastAsia" w:eastAsia="メイリオ" w:hAnsiTheme="majorEastAsia" w:hint="eastAsia"/>
          <w:color w:val="000000" w:themeColor="text1"/>
        </w:rPr>
        <w:t>社名：ジェイアイ傷害火災保険株式会社</w:t>
      </w:r>
    </w:p>
    <w:p w:rsidR="00AE10C6" w:rsidRPr="00371FBC" w:rsidRDefault="00AE10C6" w:rsidP="003A650E">
      <w:pPr>
        <w:adjustRightInd w:val="0"/>
        <w:snapToGrid w:val="0"/>
        <w:rPr>
          <w:rFonts w:asciiTheme="majorEastAsia" w:eastAsia="メイリオ" w:hAnsiTheme="majorEastAsia"/>
          <w:color w:val="000000" w:themeColor="text1"/>
        </w:rPr>
      </w:pPr>
      <w:r w:rsidRPr="00371FBC">
        <w:rPr>
          <w:rFonts w:asciiTheme="majorEastAsia" w:eastAsia="メイリオ" w:hAnsiTheme="majorEastAsia" w:hint="eastAsia"/>
          <w:color w:val="000000" w:themeColor="text1"/>
        </w:rPr>
        <w:t>所在地：東京都千代田区一番町２０－５</w:t>
      </w:r>
    </w:p>
    <w:p w:rsidR="00AE10C6" w:rsidRPr="00371FBC" w:rsidRDefault="00AE10C6" w:rsidP="003A650E">
      <w:pPr>
        <w:adjustRightInd w:val="0"/>
        <w:snapToGrid w:val="0"/>
        <w:rPr>
          <w:rFonts w:asciiTheme="majorEastAsia" w:eastAsia="メイリオ" w:hAnsiTheme="majorEastAsia"/>
          <w:color w:val="000000" w:themeColor="text1"/>
        </w:rPr>
      </w:pPr>
      <w:r w:rsidRPr="00371FBC">
        <w:rPr>
          <w:rFonts w:asciiTheme="majorEastAsia" w:eastAsia="メイリオ" w:hAnsiTheme="majorEastAsia" w:hint="eastAsia"/>
          <w:color w:val="000000" w:themeColor="text1"/>
        </w:rPr>
        <w:t>設立：１９８９年７月２０日</w:t>
      </w:r>
    </w:p>
    <w:p w:rsidR="00AE10C6" w:rsidRPr="00371FBC" w:rsidRDefault="00AE10C6" w:rsidP="003A650E">
      <w:pPr>
        <w:adjustRightInd w:val="0"/>
        <w:snapToGrid w:val="0"/>
        <w:rPr>
          <w:rFonts w:asciiTheme="majorEastAsia" w:eastAsia="メイリオ" w:hAnsiTheme="majorEastAsia"/>
          <w:color w:val="000000" w:themeColor="text1"/>
        </w:rPr>
      </w:pPr>
      <w:r w:rsidRPr="00371FBC">
        <w:rPr>
          <w:rFonts w:asciiTheme="majorEastAsia" w:eastAsia="メイリオ" w:hAnsiTheme="majorEastAsia" w:hint="eastAsia"/>
          <w:color w:val="000000" w:themeColor="text1"/>
        </w:rPr>
        <w:t>資本金：５０億円</w:t>
      </w:r>
    </w:p>
    <w:p w:rsidR="00AE10C6" w:rsidRPr="00371FBC" w:rsidRDefault="00AE10C6" w:rsidP="003A650E">
      <w:pPr>
        <w:adjustRightInd w:val="0"/>
        <w:snapToGrid w:val="0"/>
        <w:rPr>
          <w:rFonts w:asciiTheme="majorEastAsia" w:eastAsia="メイリオ" w:hAnsiTheme="majorEastAsia"/>
          <w:color w:val="000000" w:themeColor="text1"/>
        </w:rPr>
      </w:pPr>
      <w:r w:rsidRPr="00371FBC">
        <w:rPr>
          <w:rFonts w:asciiTheme="majorEastAsia" w:eastAsia="メイリオ" w:hAnsiTheme="majorEastAsia" w:hint="eastAsia"/>
          <w:color w:val="000000" w:themeColor="text1"/>
        </w:rPr>
        <w:t>代表者：代表取締役社長</w:t>
      </w:r>
      <w:r w:rsidRPr="00371FBC">
        <w:rPr>
          <w:rFonts w:asciiTheme="majorEastAsia" w:eastAsia="メイリオ" w:hAnsiTheme="majorEastAsia" w:hint="eastAsia"/>
          <w:color w:val="000000" w:themeColor="text1"/>
        </w:rPr>
        <w:t xml:space="preserve"> </w:t>
      </w:r>
      <w:r w:rsidRPr="00371FBC">
        <w:rPr>
          <w:rFonts w:asciiTheme="majorEastAsia" w:eastAsia="メイリオ" w:hAnsiTheme="majorEastAsia" w:hint="eastAsia"/>
          <w:color w:val="000000" w:themeColor="text1"/>
        </w:rPr>
        <w:t>髙木</w:t>
      </w:r>
      <w:r w:rsidRPr="00371FBC">
        <w:rPr>
          <w:rFonts w:asciiTheme="majorEastAsia" w:eastAsia="メイリオ" w:hAnsiTheme="majorEastAsia" w:hint="eastAsia"/>
          <w:color w:val="000000" w:themeColor="text1"/>
        </w:rPr>
        <w:t xml:space="preserve"> </w:t>
      </w:r>
      <w:r w:rsidRPr="00371FBC">
        <w:rPr>
          <w:rFonts w:asciiTheme="majorEastAsia" w:eastAsia="メイリオ" w:hAnsiTheme="majorEastAsia" w:hint="eastAsia"/>
          <w:color w:val="000000" w:themeColor="text1"/>
        </w:rPr>
        <w:t>洋彦</w:t>
      </w:r>
    </w:p>
    <w:p w:rsidR="00AE10C6" w:rsidRPr="00371FBC" w:rsidRDefault="00AE10C6" w:rsidP="003A650E">
      <w:pPr>
        <w:adjustRightInd w:val="0"/>
        <w:snapToGrid w:val="0"/>
        <w:rPr>
          <w:rFonts w:asciiTheme="majorEastAsia" w:eastAsia="メイリオ" w:hAnsiTheme="majorEastAsia"/>
          <w:color w:val="000000" w:themeColor="text1"/>
        </w:rPr>
      </w:pPr>
    </w:p>
    <w:p w:rsidR="00AE10C6" w:rsidRPr="00371FBC" w:rsidRDefault="006E1728" w:rsidP="003A650E">
      <w:pPr>
        <w:adjustRightInd w:val="0"/>
        <w:snapToGrid w:val="0"/>
        <w:rPr>
          <w:rFonts w:asciiTheme="majorEastAsia" w:eastAsia="メイリオ" w:hAnsiTheme="majorEastAsia"/>
          <w:color w:val="000000" w:themeColor="text1"/>
        </w:rPr>
      </w:pPr>
      <w:r w:rsidRPr="006E1728">
        <w:rPr>
          <w:rFonts w:asciiTheme="majorEastAsia" w:eastAsia="メイリオ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D1636" wp14:editId="4719EFAE">
                <wp:simplePos x="0" y="0"/>
                <wp:positionH relativeFrom="column">
                  <wp:posOffset>-13335</wp:posOffset>
                </wp:positionH>
                <wp:positionV relativeFrom="paragraph">
                  <wp:posOffset>24765</wp:posOffset>
                </wp:positionV>
                <wp:extent cx="54387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28" w:rsidRPr="006E1728" w:rsidRDefault="006E1728" w:rsidP="006E172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E1728">
                              <w:rPr>
                                <w:rFonts w:ascii="Meiryo UI" w:eastAsia="Meiryo UI" w:hAnsi="Meiryo UI" w:cs="Meiryo UI" w:hint="eastAsia"/>
                              </w:rPr>
                              <w:t>＜本件（プレスリリース）に関する問い合わせ先＞</w:t>
                            </w:r>
                          </w:p>
                          <w:p w:rsidR="006E1728" w:rsidRPr="006E1728" w:rsidRDefault="006E1728" w:rsidP="006E172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E1728">
                              <w:rPr>
                                <w:rFonts w:ascii="Meiryo UI" w:eastAsia="Meiryo UI" w:hAnsi="Meiryo UI" w:cs="Meiryo UI" w:hint="eastAsia"/>
                              </w:rPr>
                              <w:t>ジェイアイ傷害火災保険株式会社</w:t>
                            </w:r>
                          </w:p>
                          <w:p w:rsidR="006E1728" w:rsidRPr="006E1728" w:rsidRDefault="006E1728" w:rsidP="006E172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E1728">
                              <w:rPr>
                                <w:rFonts w:ascii="Meiryo UI" w:eastAsia="Meiryo UI" w:hAnsi="Meiryo UI" w:cs="Meiryo UI" w:hint="eastAsia"/>
                              </w:rPr>
                              <w:t>企画総務部　０３－３２３７－２１０２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.05pt;margin-top:1.95pt;width:428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">
                <v:textbox style="mso-fit-shape-to-text:t">
                  <w:txbxContent>
                    <w:p w:rsidR="006E1728" w:rsidRPr="006E1728" w:rsidRDefault="006E1728" w:rsidP="006E1728">
                      <w:pPr>
                        <w:jc w:val="center"/>
                        <w:rPr>
                          <w:rFonts w:ascii="Meiryo UI" w:eastAsia="Meiryo UI" w:hAnsi="Meiryo UI" w:cs="Meiryo UI" w:hint="eastAsia"/>
                        </w:rPr>
                      </w:pPr>
                      <w:r w:rsidRPr="006E1728">
                        <w:rPr>
                          <w:rFonts w:ascii="Meiryo UI" w:eastAsia="Meiryo UI" w:hAnsi="Meiryo UI" w:cs="Meiryo UI" w:hint="eastAsia"/>
                        </w:rPr>
                        <w:t>＜本件（プレスリリース）に関する問い合わせ先＞</w:t>
                      </w:r>
                    </w:p>
                    <w:p w:rsidR="006E1728" w:rsidRPr="006E1728" w:rsidRDefault="006E1728" w:rsidP="006E1728">
                      <w:pPr>
                        <w:jc w:val="center"/>
                        <w:rPr>
                          <w:rFonts w:ascii="Meiryo UI" w:eastAsia="Meiryo UI" w:hAnsi="Meiryo UI" w:cs="Meiryo UI" w:hint="eastAsia"/>
                        </w:rPr>
                      </w:pPr>
                      <w:r w:rsidRPr="006E1728">
                        <w:rPr>
                          <w:rFonts w:ascii="Meiryo UI" w:eastAsia="Meiryo UI" w:hAnsi="Meiryo UI" w:cs="Meiryo UI" w:hint="eastAsia"/>
                        </w:rPr>
                        <w:t>ジェイアイ傷害火災保険株式会社</w:t>
                      </w:r>
                    </w:p>
                    <w:p w:rsidR="006E1728" w:rsidRPr="006E1728" w:rsidRDefault="006E1728" w:rsidP="006E1728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 w:rsidRPr="006E1728">
                        <w:rPr>
                          <w:rFonts w:ascii="Meiryo UI" w:eastAsia="Meiryo UI" w:hAnsi="Meiryo UI" w:cs="Meiryo UI" w:hint="eastAsia"/>
                        </w:rPr>
                        <w:t>企画総務部　０３－３２３７－２１０２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10C6" w:rsidRPr="00371F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89" w:rsidRDefault="00626189" w:rsidP="003A650E">
      <w:r>
        <w:separator/>
      </w:r>
    </w:p>
  </w:endnote>
  <w:endnote w:type="continuationSeparator" w:id="0">
    <w:p w:rsidR="00626189" w:rsidRDefault="00626189" w:rsidP="003A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89" w:rsidRDefault="00626189" w:rsidP="003A650E">
      <w:r>
        <w:separator/>
      </w:r>
    </w:p>
  </w:footnote>
  <w:footnote w:type="continuationSeparator" w:id="0">
    <w:p w:rsidR="00626189" w:rsidRDefault="00626189" w:rsidP="003A6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1128"/>
    <w:multiLevelType w:val="hybridMultilevel"/>
    <w:tmpl w:val="1B68DAAC"/>
    <w:lvl w:ilvl="0" w:tplc="68E21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130AB3"/>
    <w:multiLevelType w:val="hybridMultilevel"/>
    <w:tmpl w:val="CCE89094"/>
    <w:lvl w:ilvl="0" w:tplc="59429F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1A"/>
    <w:rsid w:val="00057857"/>
    <w:rsid w:val="000705E2"/>
    <w:rsid w:val="00080818"/>
    <w:rsid w:val="000A48C4"/>
    <w:rsid w:val="000C5ECE"/>
    <w:rsid w:val="000D7296"/>
    <w:rsid w:val="000F287C"/>
    <w:rsid w:val="0010259E"/>
    <w:rsid w:val="0012692E"/>
    <w:rsid w:val="0014591F"/>
    <w:rsid w:val="001A7B2E"/>
    <w:rsid w:val="001C1505"/>
    <w:rsid w:val="002245CC"/>
    <w:rsid w:val="00313AD0"/>
    <w:rsid w:val="003435B5"/>
    <w:rsid w:val="00371FBC"/>
    <w:rsid w:val="003A50F4"/>
    <w:rsid w:val="003A650E"/>
    <w:rsid w:val="003C62CD"/>
    <w:rsid w:val="003F16AA"/>
    <w:rsid w:val="003F2BF0"/>
    <w:rsid w:val="00427CEB"/>
    <w:rsid w:val="00450516"/>
    <w:rsid w:val="00460ED3"/>
    <w:rsid w:val="00461487"/>
    <w:rsid w:val="00461FFF"/>
    <w:rsid w:val="0046418D"/>
    <w:rsid w:val="004A5467"/>
    <w:rsid w:val="004F07AC"/>
    <w:rsid w:val="0050264F"/>
    <w:rsid w:val="00512BCF"/>
    <w:rsid w:val="005163EC"/>
    <w:rsid w:val="00524540"/>
    <w:rsid w:val="0058411A"/>
    <w:rsid w:val="005B70B7"/>
    <w:rsid w:val="00626189"/>
    <w:rsid w:val="00627AEC"/>
    <w:rsid w:val="00667276"/>
    <w:rsid w:val="00673DB8"/>
    <w:rsid w:val="00675E97"/>
    <w:rsid w:val="006A12C1"/>
    <w:rsid w:val="006E1728"/>
    <w:rsid w:val="007340FF"/>
    <w:rsid w:val="007716D9"/>
    <w:rsid w:val="007B3F45"/>
    <w:rsid w:val="007E3FEB"/>
    <w:rsid w:val="007E7EC2"/>
    <w:rsid w:val="00821C89"/>
    <w:rsid w:val="00833047"/>
    <w:rsid w:val="008376B9"/>
    <w:rsid w:val="00843DFF"/>
    <w:rsid w:val="00850B2B"/>
    <w:rsid w:val="008C1A81"/>
    <w:rsid w:val="008E221B"/>
    <w:rsid w:val="008E43A6"/>
    <w:rsid w:val="008F5BBB"/>
    <w:rsid w:val="009170E9"/>
    <w:rsid w:val="0093162E"/>
    <w:rsid w:val="0097232D"/>
    <w:rsid w:val="009961F5"/>
    <w:rsid w:val="009B0234"/>
    <w:rsid w:val="00A43B57"/>
    <w:rsid w:val="00A70C33"/>
    <w:rsid w:val="00AA239C"/>
    <w:rsid w:val="00AE10C6"/>
    <w:rsid w:val="00AE73D9"/>
    <w:rsid w:val="00B36AEF"/>
    <w:rsid w:val="00B45042"/>
    <w:rsid w:val="00B452D5"/>
    <w:rsid w:val="00B61BB9"/>
    <w:rsid w:val="00B8279A"/>
    <w:rsid w:val="00BA19DC"/>
    <w:rsid w:val="00BE4FDE"/>
    <w:rsid w:val="00C2531E"/>
    <w:rsid w:val="00C6635A"/>
    <w:rsid w:val="00C862CC"/>
    <w:rsid w:val="00C86C60"/>
    <w:rsid w:val="00CF7C84"/>
    <w:rsid w:val="00D85D3D"/>
    <w:rsid w:val="00E3081E"/>
    <w:rsid w:val="00E67E92"/>
    <w:rsid w:val="00E919C4"/>
    <w:rsid w:val="00EA64A1"/>
    <w:rsid w:val="00EE0BE2"/>
    <w:rsid w:val="00EF38F4"/>
    <w:rsid w:val="00F11BAC"/>
    <w:rsid w:val="00F41D08"/>
    <w:rsid w:val="00F733AB"/>
    <w:rsid w:val="00FD1D71"/>
    <w:rsid w:val="00FD407E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411A"/>
  </w:style>
  <w:style w:type="character" w:customStyle="1" w:styleId="a4">
    <w:name w:val="日付 (文字)"/>
    <w:basedOn w:val="a0"/>
    <w:link w:val="a3"/>
    <w:uiPriority w:val="99"/>
    <w:semiHidden/>
    <w:rsid w:val="0058411A"/>
  </w:style>
  <w:style w:type="paragraph" w:styleId="a5">
    <w:name w:val="List Paragraph"/>
    <w:basedOn w:val="a"/>
    <w:uiPriority w:val="34"/>
    <w:qFormat/>
    <w:rsid w:val="00B36A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A6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650E"/>
  </w:style>
  <w:style w:type="paragraph" w:styleId="a8">
    <w:name w:val="footer"/>
    <w:basedOn w:val="a"/>
    <w:link w:val="a9"/>
    <w:uiPriority w:val="99"/>
    <w:unhideWhenUsed/>
    <w:rsid w:val="003A65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650E"/>
  </w:style>
  <w:style w:type="paragraph" w:styleId="aa">
    <w:name w:val="Balloon Text"/>
    <w:basedOn w:val="a"/>
    <w:link w:val="ab"/>
    <w:uiPriority w:val="99"/>
    <w:semiHidden/>
    <w:unhideWhenUsed/>
    <w:rsid w:val="00C86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86C60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843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411A"/>
  </w:style>
  <w:style w:type="character" w:customStyle="1" w:styleId="a4">
    <w:name w:val="日付 (文字)"/>
    <w:basedOn w:val="a0"/>
    <w:link w:val="a3"/>
    <w:uiPriority w:val="99"/>
    <w:semiHidden/>
    <w:rsid w:val="0058411A"/>
  </w:style>
  <w:style w:type="paragraph" w:styleId="a5">
    <w:name w:val="List Paragraph"/>
    <w:basedOn w:val="a"/>
    <w:uiPriority w:val="34"/>
    <w:qFormat/>
    <w:rsid w:val="00B36A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A6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650E"/>
  </w:style>
  <w:style w:type="paragraph" w:styleId="a8">
    <w:name w:val="footer"/>
    <w:basedOn w:val="a"/>
    <w:link w:val="a9"/>
    <w:uiPriority w:val="99"/>
    <w:unhideWhenUsed/>
    <w:rsid w:val="003A65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650E"/>
  </w:style>
  <w:style w:type="paragraph" w:styleId="aa">
    <w:name w:val="Balloon Text"/>
    <w:basedOn w:val="a"/>
    <w:link w:val="ab"/>
    <w:uiPriority w:val="99"/>
    <w:semiHidden/>
    <w:unhideWhenUsed/>
    <w:rsid w:val="00C86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86C60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843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F15C1-553B-4DAD-BFE3-35E8B6C0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kimura-r</dc:creator>
  <cp:lastModifiedBy>Ryuji Kimura</cp:lastModifiedBy>
  <cp:revision>4</cp:revision>
  <cp:lastPrinted>2015-04-24T08:23:00Z</cp:lastPrinted>
  <dcterms:created xsi:type="dcterms:W3CDTF">2015-04-28T06:51:00Z</dcterms:created>
  <dcterms:modified xsi:type="dcterms:W3CDTF">2015-04-30T01:05:00Z</dcterms:modified>
</cp:coreProperties>
</file>