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31" w:rsidRPr="00B60001" w:rsidRDefault="00E30CC0" w:rsidP="00EE72C1">
      <w:pPr>
        <w:pStyle w:val="Default"/>
        <w:ind w:firstLineChars="100" w:firstLine="210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Ansi="Century" w:cs="Century" w:hint="eastAsia"/>
          <w:sz w:val="21"/>
          <w:szCs w:val="21"/>
        </w:rPr>
        <w:t>報道関係者各位</w:t>
      </w:r>
      <w:r w:rsidR="00EE72C1">
        <w:rPr>
          <w:rFonts w:ascii="HGPｺﾞｼｯｸM" w:eastAsia="HGPｺﾞｼｯｸM" w:hint="eastAsia"/>
          <w:sz w:val="21"/>
          <w:szCs w:val="21"/>
        </w:rPr>
        <w:t xml:space="preserve">         </w:t>
      </w:r>
      <w:bookmarkStart w:id="0" w:name="_GoBack"/>
      <w:bookmarkEnd w:id="0"/>
      <w:r w:rsidR="00EE72C1">
        <w:rPr>
          <w:rFonts w:ascii="HGPｺﾞｼｯｸM" w:eastAsia="HGPｺﾞｼｯｸM" w:hint="eastAsia"/>
          <w:sz w:val="21"/>
          <w:szCs w:val="21"/>
        </w:rPr>
        <w:t xml:space="preserve">                                                    </w:t>
      </w:r>
      <w:r w:rsidR="009C0931" w:rsidRPr="00B60001">
        <w:rPr>
          <w:rFonts w:ascii="HGPｺﾞｼｯｸM" w:eastAsia="HGPｺﾞｼｯｸM" w:hint="eastAsia"/>
          <w:sz w:val="21"/>
          <w:szCs w:val="21"/>
        </w:rPr>
        <w:t>2014年</w:t>
      </w:r>
      <w:r w:rsidR="002D5F59">
        <w:rPr>
          <w:rFonts w:ascii="HGPｺﾞｼｯｸM" w:eastAsia="HGPｺﾞｼｯｸM" w:hint="eastAsia"/>
          <w:sz w:val="21"/>
          <w:szCs w:val="21"/>
        </w:rPr>
        <w:t>12月</w:t>
      </w:r>
      <w:r w:rsidR="00F20EE4">
        <w:rPr>
          <w:rFonts w:ascii="HGPｺﾞｼｯｸM" w:eastAsia="HGPｺﾞｼｯｸM" w:hint="eastAsia"/>
          <w:sz w:val="21"/>
          <w:szCs w:val="21"/>
        </w:rPr>
        <w:t>16</w:t>
      </w:r>
      <w:r w:rsidR="00EE72C1">
        <w:rPr>
          <w:rFonts w:ascii="HGPｺﾞｼｯｸM" w:eastAsia="HGPｺﾞｼｯｸM" w:hint="eastAsia"/>
          <w:sz w:val="21"/>
          <w:szCs w:val="21"/>
        </w:rPr>
        <w:t>日</w:t>
      </w:r>
    </w:p>
    <w:p w:rsidR="009C0931" w:rsidRDefault="009C0931" w:rsidP="00EE72C1">
      <w:pPr>
        <w:pStyle w:val="Default"/>
        <w:wordWrap w:val="0"/>
        <w:jc w:val="right"/>
        <w:rPr>
          <w:rFonts w:ascii="HGPｺﾞｼｯｸM" w:eastAsia="HGPｺﾞｼｯｸM"/>
          <w:sz w:val="21"/>
          <w:szCs w:val="21"/>
        </w:rPr>
      </w:pPr>
      <w:r w:rsidRPr="00B60001">
        <w:rPr>
          <w:rFonts w:ascii="HGPｺﾞｼｯｸM" w:eastAsia="HGPｺﾞｼｯｸM" w:hint="eastAsia"/>
          <w:sz w:val="21"/>
          <w:szCs w:val="21"/>
        </w:rPr>
        <w:t xml:space="preserve"> </w:t>
      </w:r>
      <w:r w:rsidR="00EE72C1">
        <w:rPr>
          <w:rFonts w:ascii="HGPｺﾞｼｯｸM" w:eastAsia="HGPｺﾞｼｯｸM" w:hint="eastAsia"/>
          <w:sz w:val="21"/>
          <w:szCs w:val="21"/>
        </w:rPr>
        <w:t xml:space="preserve">株式会社博報堂DYホールディングス　</w:t>
      </w:r>
    </w:p>
    <w:p w:rsidR="00A7003E" w:rsidRPr="00B60001" w:rsidRDefault="00A7003E" w:rsidP="00A7003E">
      <w:pPr>
        <w:pStyle w:val="Default"/>
        <w:wordWrap w:val="0"/>
        <w:jc w:val="right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株式会社NESPA JAPAN</w:t>
      </w:r>
      <w:r w:rsidR="00EE72C1">
        <w:rPr>
          <w:rFonts w:ascii="HGPｺﾞｼｯｸM" w:eastAsia="HGPｺﾞｼｯｸM" w:hint="eastAsia"/>
          <w:sz w:val="21"/>
          <w:szCs w:val="21"/>
        </w:rPr>
        <w:t xml:space="preserve">　</w:t>
      </w:r>
    </w:p>
    <w:p w:rsidR="009C0931" w:rsidRPr="009C0931" w:rsidRDefault="009C0931" w:rsidP="009C0931">
      <w:pPr>
        <w:pStyle w:val="Default"/>
        <w:rPr>
          <w:rFonts w:ascii="HGPｺﾞｼｯｸM" w:eastAsia="HGPｺﾞｼｯｸM" w:hAnsi="Century" w:cs="Century"/>
          <w:sz w:val="23"/>
          <w:szCs w:val="23"/>
        </w:rPr>
      </w:pPr>
    </w:p>
    <w:p w:rsidR="00B60001" w:rsidRPr="00B60001" w:rsidRDefault="007C43F3" w:rsidP="00B60001">
      <w:pPr>
        <w:pStyle w:val="Default"/>
        <w:jc w:val="center"/>
        <w:rPr>
          <w:rFonts w:ascii="HGPｺﾞｼｯｸM" w:eastAsia="HGPｺﾞｼｯｸM" w:hAnsi="Century"/>
          <w:b/>
        </w:rPr>
      </w:pPr>
      <w:r>
        <w:rPr>
          <w:rFonts w:ascii="HGPｺﾞｼｯｸM" w:eastAsia="HGPｺﾞｼｯｸM" w:hAnsi="Century" w:hint="eastAsia"/>
          <w:b/>
        </w:rPr>
        <w:t>博報堂ＤＹグループ、ネットスーパーの</w:t>
      </w:r>
      <w:r w:rsidR="00CA2F46">
        <w:rPr>
          <w:rFonts w:ascii="HGPｺﾞｼｯｸM" w:eastAsia="HGPｺﾞｼｯｸM" w:hAnsi="Century" w:hint="eastAsia"/>
          <w:b/>
        </w:rPr>
        <w:t>合計金額</w:t>
      </w:r>
      <w:r w:rsidR="002D5F59">
        <w:rPr>
          <w:rFonts w:ascii="HGPｺﾞｼｯｸM" w:eastAsia="HGPｺﾞｼｯｸM" w:hAnsi="Century" w:hint="eastAsia"/>
          <w:b/>
        </w:rPr>
        <w:t>を一括比較し、節約できる</w:t>
      </w:r>
      <w:r>
        <w:rPr>
          <w:rFonts w:ascii="HGPｺﾞｼｯｸM" w:eastAsia="HGPｺﾞｼｯｸM" w:hAnsi="Century" w:hint="eastAsia"/>
          <w:b/>
        </w:rPr>
        <w:t>ポータルサイト</w:t>
      </w:r>
    </w:p>
    <w:p w:rsidR="009C0931" w:rsidRPr="00B60001" w:rsidRDefault="00B60001" w:rsidP="00B60001">
      <w:pPr>
        <w:pStyle w:val="Default"/>
        <w:jc w:val="center"/>
        <w:rPr>
          <w:rFonts w:ascii="HGPｺﾞｼｯｸM" w:eastAsia="HGPｺﾞｼｯｸM" w:hAnsi="Century"/>
          <w:b/>
        </w:rPr>
      </w:pPr>
      <w:r w:rsidRPr="00B60001">
        <w:rPr>
          <w:rFonts w:ascii="HGPｺﾞｼｯｸM" w:eastAsia="HGPｺﾞｼｯｸM" w:hAnsi="Century" w:hint="eastAsia"/>
          <w:b/>
        </w:rPr>
        <w:t>「ＮＥＳＰＡ</w:t>
      </w:r>
      <w:r>
        <w:rPr>
          <w:rFonts w:ascii="HGPｺﾞｼｯｸM" w:eastAsia="HGPｺﾞｼｯｸM" w:hAnsi="Century" w:hint="eastAsia"/>
          <w:b/>
        </w:rPr>
        <w:t>（ネスパ）</w:t>
      </w:r>
      <w:r w:rsidRPr="00B60001">
        <w:rPr>
          <w:rFonts w:ascii="HGPｺﾞｼｯｸM" w:eastAsia="HGPｺﾞｼｯｸM" w:hAnsi="Century" w:hint="eastAsia"/>
          <w:b/>
        </w:rPr>
        <w:t>」</w:t>
      </w:r>
      <w:r w:rsidR="002D5F59">
        <w:rPr>
          <w:rFonts w:ascii="HGPｺﾞｼｯｸM" w:eastAsia="HGPｺﾞｼｯｸM" w:hAnsi="Century" w:hint="eastAsia"/>
          <w:b/>
        </w:rPr>
        <w:t xml:space="preserve">β版　</w:t>
      </w:r>
      <w:r w:rsidRPr="00B60001">
        <w:rPr>
          <w:rFonts w:ascii="HGPｺﾞｼｯｸM" w:eastAsia="HGPｺﾞｼｯｸM" w:hAnsi="Century" w:hint="eastAsia"/>
          <w:b/>
        </w:rPr>
        <w:t>運用開始</w:t>
      </w:r>
    </w:p>
    <w:p w:rsidR="00E30CC0" w:rsidRPr="007C6172" w:rsidRDefault="0076305F" w:rsidP="007C6172">
      <w:pPr>
        <w:pStyle w:val="Default"/>
        <w:spacing w:line="140" w:lineRule="atLeast"/>
        <w:jc w:val="center"/>
        <w:rPr>
          <w:rFonts w:ascii="メイリオ" w:eastAsia="メイリオ" w:hAnsi="メイリオ" w:cs="メイリオ"/>
          <w:color w:val="4F81BD" w:themeColor="accent1"/>
          <w:position w:val="4"/>
          <w:sz w:val="28"/>
          <w:szCs w:val="28"/>
        </w:rPr>
      </w:pPr>
      <w:hyperlink r:id="rId7" w:history="1">
        <w:r w:rsidR="00E30CC0" w:rsidRPr="00744AFE">
          <w:rPr>
            <w:rStyle w:val="ae"/>
            <w:rFonts w:ascii="メイリオ" w:eastAsia="メイリオ" w:hAnsi="メイリオ" w:cs="メイリオ" w:hint="eastAsia"/>
            <w:position w:val="4"/>
            <w:sz w:val="28"/>
            <w:szCs w:val="28"/>
          </w:rPr>
          <w:t>https://www.nespa-jp.com</w:t>
        </w:r>
      </w:hyperlink>
    </w:p>
    <w:p w:rsidR="009C0931" w:rsidRPr="00E40F90" w:rsidRDefault="00DF056E" w:rsidP="002F1EE1">
      <w:pPr>
        <w:pStyle w:val="Default"/>
        <w:ind w:firstLineChars="100" w:firstLine="210"/>
        <w:rPr>
          <w:rFonts w:ascii="HGPｺﾞｼｯｸM" w:eastAsia="HGPｺﾞｼｯｸM" w:hAnsi="Century"/>
          <w:sz w:val="21"/>
          <w:szCs w:val="21"/>
        </w:rPr>
      </w:pPr>
      <w:r w:rsidRPr="00E40F90">
        <w:rPr>
          <w:rFonts w:ascii="HGPｺﾞｼｯｸM" w:eastAsia="HGPｺﾞｼｯｸM" w:hAnsi="Century" w:hint="eastAsia"/>
          <w:sz w:val="21"/>
          <w:szCs w:val="21"/>
        </w:rPr>
        <w:t>株式会社</w:t>
      </w:r>
      <w:r w:rsidR="00EE72C1">
        <w:rPr>
          <w:rFonts w:ascii="HGPｺﾞｼｯｸM" w:eastAsia="HGPｺﾞｼｯｸM" w:hAnsi="Century" w:hint="eastAsia"/>
          <w:sz w:val="21"/>
          <w:szCs w:val="21"/>
        </w:rPr>
        <w:t>博報堂DY</w:t>
      </w:r>
      <w:r w:rsidR="00B60001" w:rsidRPr="00E40F90">
        <w:rPr>
          <w:rFonts w:ascii="HGPｺﾞｼｯｸM" w:eastAsia="HGPｺﾞｼｯｸM" w:hAnsi="Century" w:hint="eastAsia"/>
          <w:sz w:val="21"/>
          <w:szCs w:val="21"/>
        </w:rPr>
        <w:t>ホールディング</w:t>
      </w:r>
      <w:r w:rsidR="00EE72C1">
        <w:rPr>
          <w:rFonts w:ascii="HGPｺﾞｼｯｸM" w:eastAsia="HGPｺﾞｼｯｸM" w:hAnsi="Century" w:hint="eastAsia"/>
          <w:sz w:val="21"/>
          <w:szCs w:val="21"/>
        </w:rPr>
        <w:t>ス（本社：東京都港区、代表取締役社長：戸田裕一、以下、博報堂DY</w:t>
      </w:r>
      <w:r w:rsidR="00B60001" w:rsidRPr="00E40F90">
        <w:rPr>
          <w:rFonts w:ascii="HGPｺﾞｼｯｸM" w:eastAsia="HGPｺﾞｼｯｸM" w:hAnsi="Century" w:hint="eastAsia"/>
          <w:sz w:val="21"/>
          <w:szCs w:val="21"/>
        </w:rPr>
        <w:t>ホールディングス）傘下の出資目的子会社、AD plus VENTURE株式会社は、</w:t>
      </w:r>
      <w:r w:rsidR="009C0931" w:rsidRPr="00E40F90">
        <w:rPr>
          <w:rFonts w:ascii="HGPｺﾞｼｯｸM" w:eastAsia="HGPｺﾞｼｯｸM" w:hAnsi="Century" w:hint="eastAsia"/>
          <w:sz w:val="21"/>
          <w:szCs w:val="21"/>
        </w:rPr>
        <w:t>株式会社NESPA JAPAN</w:t>
      </w:r>
      <w:r w:rsidR="002F1EE1">
        <w:rPr>
          <w:rFonts w:ascii="HGPｺﾞｼｯｸM" w:eastAsia="HGPｺﾞｼｯｸM" w:hAnsi="Century" w:hint="eastAsia"/>
          <w:sz w:val="21"/>
          <w:szCs w:val="21"/>
        </w:rPr>
        <w:t>（本社：東京都港区、代表取締役社長：太野垣洋一、以下、NESPA JAPAN）</w:t>
      </w:r>
      <w:r w:rsidR="002D5F59">
        <w:rPr>
          <w:rFonts w:ascii="HGPｺﾞｼｯｸM" w:eastAsia="HGPｺﾞｼｯｸM" w:hAnsi="Century" w:hint="eastAsia"/>
          <w:sz w:val="21"/>
          <w:szCs w:val="21"/>
        </w:rPr>
        <w:t>を設立し、</w:t>
      </w:r>
      <w:r w:rsidR="00AA6A94" w:rsidRPr="007C6172">
        <w:rPr>
          <w:rFonts w:ascii="HGPｺﾞｼｯｸM" w:eastAsia="HGPｺﾞｼｯｸM" w:hAnsi="Century" w:hint="eastAsia"/>
          <w:sz w:val="21"/>
          <w:szCs w:val="21"/>
        </w:rPr>
        <w:t>ネットスーパー</w:t>
      </w:r>
      <w:r w:rsidR="00E30CC0" w:rsidRPr="007C6172">
        <w:rPr>
          <w:rFonts w:ascii="HGPｺﾞｼｯｸM" w:eastAsia="HGPｺﾞｼｯｸM" w:hAnsi="Century" w:hint="eastAsia"/>
          <w:sz w:val="21"/>
          <w:szCs w:val="21"/>
        </w:rPr>
        <w:t>の</w:t>
      </w:r>
      <w:r w:rsidR="00AA6A94" w:rsidRPr="007C6172">
        <w:rPr>
          <w:rFonts w:ascii="HGPｺﾞｼｯｸM" w:eastAsia="HGPｺﾞｼｯｸM" w:hAnsi="Century" w:hint="eastAsia"/>
          <w:sz w:val="21"/>
          <w:szCs w:val="21"/>
        </w:rPr>
        <w:t>比較ポータルサイト</w:t>
      </w:r>
      <w:r w:rsidR="00D00AC5" w:rsidRPr="007C6172">
        <w:rPr>
          <w:rFonts w:ascii="HGPｺﾞｼｯｸM" w:eastAsia="HGPｺﾞｼｯｸM" w:hAnsi="Century" w:hint="eastAsia"/>
          <w:sz w:val="21"/>
          <w:szCs w:val="21"/>
        </w:rPr>
        <w:t>「</w:t>
      </w:r>
      <w:r w:rsidR="00B60001" w:rsidRPr="007C6172">
        <w:rPr>
          <w:rFonts w:ascii="HGPｺﾞｼｯｸM" w:eastAsia="HGPｺﾞｼｯｸM" w:hAnsi="Century" w:hint="eastAsia"/>
          <w:sz w:val="21"/>
          <w:szCs w:val="21"/>
        </w:rPr>
        <w:t>NESPA</w:t>
      </w:r>
      <w:r w:rsidR="00D00AC5" w:rsidRPr="007C6172">
        <w:rPr>
          <w:rFonts w:ascii="HGPｺﾞｼｯｸM" w:eastAsia="HGPｺﾞｼｯｸM" w:hAnsi="Century" w:hint="eastAsia"/>
          <w:sz w:val="21"/>
          <w:szCs w:val="21"/>
        </w:rPr>
        <w:t>（ネスパ）」β版の運用</w:t>
      </w:r>
      <w:r w:rsidR="00B60001" w:rsidRPr="007C6172">
        <w:rPr>
          <w:rFonts w:ascii="HGPｺﾞｼｯｸM" w:eastAsia="HGPｺﾞｼｯｸM" w:hAnsi="Century" w:hint="eastAsia"/>
          <w:sz w:val="21"/>
          <w:szCs w:val="21"/>
        </w:rPr>
        <w:t>を</w:t>
      </w:r>
      <w:r w:rsidR="002F1EE1" w:rsidRPr="007C6172">
        <w:rPr>
          <w:rFonts w:ascii="HGPｺﾞｼｯｸM" w:eastAsia="HGPｺﾞｼｯｸM" w:hAnsi="Century" w:hint="eastAsia"/>
          <w:sz w:val="21"/>
          <w:szCs w:val="21"/>
        </w:rPr>
        <w:t>、</w:t>
      </w:r>
      <w:r w:rsidR="00C85724" w:rsidRPr="007C6172">
        <w:rPr>
          <w:rFonts w:ascii="HGPｺﾞｼｯｸM" w:eastAsia="HGPｺﾞｼｯｸM" w:hAnsi="Century" w:hint="eastAsia"/>
          <w:sz w:val="21"/>
          <w:szCs w:val="21"/>
        </w:rPr>
        <w:t>12</w:t>
      </w:r>
      <w:r w:rsidR="00B60001" w:rsidRPr="007C6172">
        <w:rPr>
          <w:rFonts w:ascii="HGPｺﾞｼｯｸM" w:eastAsia="HGPｺﾞｼｯｸM" w:hAnsi="Century" w:hint="eastAsia"/>
          <w:sz w:val="21"/>
          <w:szCs w:val="21"/>
        </w:rPr>
        <w:t>月</w:t>
      </w:r>
      <w:r w:rsidR="00C85724" w:rsidRPr="007C6172">
        <w:rPr>
          <w:rFonts w:ascii="HGPｺﾞｼｯｸM" w:eastAsia="HGPｺﾞｼｯｸM" w:hAnsi="Century" w:hint="eastAsia"/>
          <w:sz w:val="21"/>
          <w:szCs w:val="21"/>
        </w:rPr>
        <w:t>16</w:t>
      </w:r>
      <w:r w:rsidR="00D00AC5" w:rsidRPr="007C6172">
        <w:rPr>
          <w:rFonts w:ascii="HGPｺﾞｼｯｸM" w:eastAsia="HGPｺﾞｼｯｸM" w:hAnsi="Century" w:hint="eastAsia"/>
          <w:sz w:val="21"/>
          <w:szCs w:val="21"/>
        </w:rPr>
        <w:t>日より開始</w:t>
      </w:r>
      <w:r w:rsidR="00E30CC0">
        <w:rPr>
          <w:rFonts w:ascii="HGPｺﾞｼｯｸM" w:eastAsia="HGPｺﾞｼｯｸM" w:hAnsi="Century" w:hint="eastAsia"/>
          <w:sz w:val="21"/>
          <w:szCs w:val="21"/>
        </w:rPr>
        <w:t>します</w:t>
      </w:r>
      <w:r w:rsidR="00B60001" w:rsidRPr="00E40F90">
        <w:rPr>
          <w:rFonts w:ascii="HGPｺﾞｼｯｸM" w:eastAsia="HGPｺﾞｼｯｸM" w:hAnsi="Century" w:hint="eastAsia"/>
          <w:sz w:val="21"/>
          <w:szCs w:val="21"/>
        </w:rPr>
        <w:t>のでお知らせいたします。</w:t>
      </w:r>
    </w:p>
    <w:p w:rsidR="009C0931" w:rsidRDefault="009C0931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</w:p>
    <w:p w:rsidR="00796292" w:rsidRPr="00E40F90" w:rsidRDefault="002F1EE1" w:rsidP="002F1EE1">
      <w:pPr>
        <w:pStyle w:val="Default"/>
        <w:ind w:firstLineChars="100" w:firstLine="210"/>
        <w:rPr>
          <w:rFonts w:ascii="HGPｺﾞｼｯｸM" w:eastAsia="HGPｺﾞｼｯｸM" w:hAnsi="Century"/>
          <w:sz w:val="21"/>
          <w:szCs w:val="21"/>
        </w:rPr>
      </w:pPr>
      <w:r w:rsidRPr="002F1EE1">
        <w:rPr>
          <w:rFonts w:ascii="HGPｺﾞｼｯｸM" w:eastAsia="HGPｺﾞｼｯｸM" w:hAnsi="Century" w:hint="eastAsia"/>
          <w:sz w:val="21"/>
          <w:szCs w:val="21"/>
        </w:rPr>
        <w:t>ネットスーパーを始めとする</w:t>
      </w:r>
      <w:r>
        <w:rPr>
          <w:rFonts w:ascii="HGPｺﾞｼｯｸM" w:eastAsia="HGPｺﾞｼｯｸM" w:hAnsi="Century" w:hint="eastAsia"/>
          <w:sz w:val="21"/>
          <w:szCs w:val="21"/>
        </w:rPr>
        <w:t>e</w:t>
      </w:r>
      <w:r w:rsidR="00241502">
        <w:rPr>
          <w:rFonts w:ascii="HGPｺﾞｼｯｸM" w:eastAsia="HGPｺﾞｼｯｸM" w:hAnsi="Century" w:hint="eastAsia"/>
          <w:sz w:val="21"/>
          <w:szCs w:val="21"/>
        </w:rPr>
        <w:t>-</w:t>
      </w:r>
      <w:r w:rsidRPr="002F1EE1">
        <w:rPr>
          <w:rFonts w:ascii="HGPｺﾞｼｯｸM" w:eastAsia="HGPｺﾞｼｯｸM" w:hAnsi="Century" w:hint="eastAsia"/>
          <w:sz w:val="21"/>
          <w:szCs w:val="21"/>
        </w:rPr>
        <w:t>コマース市場は近年年率17%</w:t>
      </w:r>
      <w:r w:rsidRPr="00E40F90">
        <w:rPr>
          <w:rFonts w:ascii="HGPｺﾞｼｯｸM" w:eastAsia="HGPｺﾞｼｯｸM" w:hAnsi="Century" w:hint="eastAsia"/>
          <w:sz w:val="21"/>
          <w:szCs w:val="21"/>
          <w:vertAlign w:val="superscript"/>
        </w:rPr>
        <w:t>※１</w:t>
      </w:r>
      <w:r w:rsidRPr="002F1EE1">
        <w:rPr>
          <w:rFonts w:ascii="HGPｺﾞｼｯｸM" w:eastAsia="HGPｺﾞｼｯｸM" w:hAnsi="Century" w:hint="eastAsia"/>
          <w:sz w:val="21"/>
          <w:szCs w:val="21"/>
        </w:rPr>
        <w:t>の成長を続けており、時間の有効活用ニーズの高まりを背景に、今後もさらなる拡大が予想されます。こうした市場環境の中でNESPA JAPANは、全国の専業主婦に定量調査</w:t>
      </w:r>
      <w:r w:rsidRPr="00E40F90">
        <w:rPr>
          <w:rFonts w:ascii="HGPｺﾞｼｯｸM" w:eastAsia="HGPｺﾞｼｯｸM" w:hAnsi="Century" w:hint="eastAsia"/>
          <w:sz w:val="21"/>
          <w:szCs w:val="21"/>
          <w:vertAlign w:val="superscript"/>
        </w:rPr>
        <w:t>※</w:t>
      </w:r>
      <w:r>
        <w:rPr>
          <w:rFonts w:ascii="HGPｺﾞｼｯｸM" w:eastAsia="HGPｺﾞｼｯｸM" w:hAnsi="Century" w:hint="eastAsia"/>
          <w:sz w:val="21"/>
          <w:szCs w:val="21"/>
          <w:vertAlign w:val="superscript"/>
        </w:rPr>
        <w:t>2</w:t>
      </w:r>
      <w:r w:rsidRPr="002F1EE1">
        <w:rPr>
          <w:rFonts w:ascii="HGPｺﾞｼｯｸM" w:eastAsia="HGPｺﾞｼｯｸM" w:hAnsi="Century" w:hint="eastAsia"/>
          <w:sz w:val="21"/>
          <w:szCs w:val="21"/>
        </w:rPr>
        <w:t>を行い、ネットスーパー非現在利用者の73.4％を占めた「ネットスーパーに対して興味や利用意向を持つにも関わらず、利用まで至っていない人」に、利用まで至らない理由を調査しました。その結果、「送料がかかるから」</w:t>
      </w:r>
      <w:r>
        <w:rPr>
          <w:rFonts w:ascii="HGPｺﾞｼｯｸM" w:eastAsia="HGPｺﾞｼｯｸM" w:hAnsi="Century" w:hint="eastAsia"/>
          <w:sz w:val="21"/>
          <w:szCs w:val="21"/>
        </w:rPr>
        <w:t>、</w:t>
      </w:r>
      <w:r w:rsidRPr="002F1EE1">
        <w:rPr>
          <w:rFonts w:ascii="HGPｺﾞｼｯｸM" w:eastAsia="HGPｺﾞｼｯｸM" w:hAnsi="Century" w:hint="eastAsia"/>
          <w:sz w:val="21"/>
          <w:szCs w:val="21"/>
        </w:rPr>
        <w:t>「実店舗より</w:t>
      </w:r>
      <w:r>
        <w:rPr>
          <w:rFonts w:ascii="HGPｺﾞｼｯｸM" w:eastAsia="HGPｺﾞｼｯｸM" w:hAnsi="Century" w:hint="eastAsia"/>
          <w:sz w:val="21"/>
          <w:szCs w:val="21"/>
        </w:rPr>
        <w:t>も価格の比較がしにくいから」という価格面で課題を持つ人が多く</w:t>
      </w:r>
      <w:r w:rsidRPr="002F1EE1">
        <w:rPr>
          <w:rFonts w:ascii="HGPｺﾞｼｯｸM" w:eastAsia="HGPｺﾞｼｯｸM" w:hAnsi="Century" w:hint="eastAsia"/>
          <w:sz w:val="21"/>
          <w:szCs w:val="21"/>
        </w:rPr>
        <w:t>見られたことや、ネットスーパーをすでに利用している人も、複数のネットスーパーを見比べて価格を比較している実態が明らかになりました。</w:t>
      </w:r>
      <w:r w:rsidR="000A74F3">
        <w:rPr>
          <w:rFonts w:ascii="HGPｺﾞｼｯｸM" w:eastAsia="HGPｺﾞｼｯｸM" w:hAnsi="Century" w:hint="eastAsia"/>
          <w:sz w:val="21"/>
          <w:szCs w:val="21"/>
        </w:rPr>
        <w:t>こうした生活者</w:t>
      </w:r>
      <w:r w:rsidRPr="002F1EE1">
        <w:rPr>
          <w:rFonts w:ascii="HGPｺﾞｼｯｸM" w:eastAsia="HGPｺﾞｼｯｸM" w:hAnsi="Century" w:hint="eastAsia"/>
          <w:sz w:val="21"/>
          <w:szCs w:val="21"/>
        </w:rPr>
        <w:t>の実状を踏まえ、市場の拡大を更に加速させるため、買い物カゴの合計金額を一括比較できるポータルサイト</w:t>
      </w:r>
      <w:r>
        <w:rPr>
          <w:rFonts w:ascii="HGPｺﾞｼｯｸM" w:eastAsia="HGPｺﾞｼｯｸM" w:hAnsi="Century" w:hint="eastAsia"/>
          <w:sz w:val="21"/>
          <w:szCs w:val="21"/>
        </w:rPr>
        <w:t>「NESPA（ネスパ）」</w:t>
      </w:r>
      <w:r w:rsidR="00751433">
        <w:rPr>
          <w:rFonts w:ascii="HGPｺﾞｼｯｸM" w:eastAsia="HGPｺﾞｼｯｸM" w:hAnsi="Century" w:hint="eastAsia"/>
          <w:sz w:val="21"/>
          <w:szCs w:val="21"/>
        </w:rPr>
        <w:t>を立ち上げました</w:t>
      </w:r>
      <w:r w:rsidRPr="002F1EE1">
        <w:rPr>
          <w:rFonts w:ascii="HGPｺﾞｼｯｸM" w:eastAsia="HGPｺﾞｼｯｸM" w:hAnsi="Century" w:hint="eastAsia"/>
          <w:sz w:val="21"/>
          <w:szCs w:val="21"/>
        </w:rPr>
        <w:t>。</w:t>
      </w:r>
    </w:p>
    <w:p w:rsidR="00AA6A94" w:rsidRPr="008A0F87" w:rsidRDefault="00AA6A94" w:rsidP="003F604C">
      <w:pPr>
        <w:pStyle w:val="Default"/>
        <w:rPr>
          <w:rFonts w:ascii="HGPｺﾞｼｯｸM" w:eastAsia="HGPｺﾞｼｯｸM" w:hAnsi="Century"/>
          <w:sz w:val="21"/>
          <w:szCs w:val="21"/>
        </w:rPr>
      </w:pPr>
    </w:p>
    <w:p w:rsidR="007C6172" w:rsidRDefault="00A7003E" w:rsidP="007C6172">
      <w:pPr>
        <w:pStyle w:val="Default"/>
        <w:ind w:firstLineChars="100" w:firstLine="210"/>
        <w:rPr>
          <w:rFonts w:ascii="HGPｺﾞｼｯｸM" w:eastAsia="HGPｺﾞｼｯｸM" w:hAnsi="Century"/>
          <w:sz w:val="21"/>
          <w:szCs w:val="21"/>
        </w:rPr>
      </w:pPr>
      <w:r w:rsidRPr="00E40F90">
        <w:rPr>
          <w:rFonts w:ascii="HGPｺﾞｼｯｸM" w:eastAsia="HGPｺﾞｼｯｸM" w:hAnsi="Century" w:hint="eastAsia"/>
          <w:sz w:val="21"/>
          <w:szCs w:val="21"/>
        </w:rPr>
        <w:t>「</w:t>
      </w:r>
      <w:r w:rsidR="00962686" w:rsidRPr="00E40F90">
        <w:rPr>
          <w:rFonts w:ascii="HGPｺﾞｼｯｸM" w:eastAsia="HGPｺﾞｼｯｸM" w:hAnsi="Century" w:hint="eastAsia"/>
          <w:sz w:val="21"/>
          <w:szCs w:val="21"/>
        </w:rPr>
        <w:t>NESPA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（ネスパ）」はネットスーパー</w:t>
      </w:r>
      <w:r w:rsidR="00DB6A1E">
        <w:rPr>
          <w:rFonts w:ascii="HGPｺﾞｼｯｸM" w:eastAsia="HGPｺﾞｼｯｸM" w:hAnsi="Century" w:hint="eastAsia"/>
          <w:sz w:val="21"/>
          <w:szCs w:val="21"/>
        </w:rPr>
        <w:t>6</w:t>
      </w:r>
      <w:r w:rsidR="00962686" w:rsidRPr="00E40F90">
        <w:rPr>
          <w:rFonts w:ascii="HGPｺﾞｼｯｸM" w:eastAsia="HGPｺﾞｼｯｸM" w:hAnsi="Century" w:hint="eastAsia"/>
          <w:sz w:val="21"/>
          <w:szCs w:val="21"/>
        </w:rPr>
        <w:t>社</w:t>
      </w:r>
      <w:r w:rsidR="0049575F" w:rsidRPr="00E40F90">
        <w:rPr>
          <w:rFonts w:ascii="HGPｺﾞｼｯｸM" w:eastAsia="HGPｺﾞｼｯｸM" w:hAnsi="Century" w:hint="eastAsia"/>
          <w:sz w:val="21"/>
          <w:szCs w:val="21"/>
          <w:vertAlign w:val="superscript"/>
        </w:rPr>
        <w:t>※</w:t>
      </w:r>
      <w:r w:rsidR="0049575F">
        <w:rPr>
          <w:rFonts w:ascii="HGPｺﾞｼｯｸM" w:eastAsia="HGPｺﾞｼｯｸM" w:hAnsi="Century" w:hint="eastAsia"/>
          <w:sz w:val="21"/>
          <w:szCs w:val="21"/>
          <w:vertAlign w:val="superscript"/>
        </w:rPr>
        <w:t>3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の合計金額（送料含む）を一括比較し</w:t>
      </w:r>
      <w:r w:rsidR="008A0F87">
        <w:rPr>
          <w:rFonts w:ascii="HGPｺﾞｼｯｸM" w:eastAsia="HGPｺﾞｼｯｸM" w:hAnsi="Century" w:hint="eastAsia"/>
          <w:sz w:val="21"/>
          <w:szCs w:val="21"/>
        </w:rPr>
        <w:t>、その日最も安い買い物をご提供するポータルサイトです。買い物</w:t>
      </w:r>
      <w:r w:rsidR="00D00AC5">
        <w:rPr>
          <w:rFonts w:ascii="HGPｺﾞｼｯｸM" w:eastAsia="HGPｺﾞｼｯｸM" w:hAnsi="Century" w:hint="eastAsia"/>
          <w:sz w:val="21"/>
          <w:szCs w:val="21"/>
        </w:rPr>
        <w:t>カゴ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（バスケット）単位での価格比較が可能なため、単品の商品価格</w:t>
      </w:r>
      <w:r w:rsidR="00D005EC">
        <w:rPr>
          <w:rFonts w:ascii="HGPｺﾞｼｯｸM" w:eastAsia="HGPｺﾞｼｯｸM" w:hAnsi="Century" w:hint="eastAsia"/>
          <w:sz w:val="21"/>
          <w:szCs w:val="21"/>
        </w:rPr>
        <w:t>や送料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を気にすることなく</w:t>
      </w:r>
      <w:r w:rsidR="00962686" w:rsidRPr="00E40F90">
        <w:rPr>
          <w:rFonts w:ascii="HGPｺﾞｼｯｸM" w:eastAsia="HGPｺﾞｼｯｸM" w:hAnsi="Century" w:hint="eastAsia"/>
          <w:sz w:val="21"/>
          <w:szCs w:val="21"/>
        </w:rPr>
        <w:t>買い物金額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トータル</w:t>
      </w:r>
      <w:r w:rsidR="002F1EE1">
        <w:rPr>
          <w:rFonts w:ascii="HGPｺﾞｼｯｸM" w:eastAsia="HGPｺﾞｼｯｸM" w:hAnsi="Century" w:hint="eastAsia"/>
          <w:sz w:val="21"/>
          <w:szCs w:val="21"/>
        </w:rPr>
        <w:t>で比較することができ、買い物金額を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節約</w:t>
      </w:r>
      <w:r w:rsidR="00962686" w:rsidRPr="00E40F90">
        <w:rPr>
          <w:rFonts w:ascii="HGPｺﾞｼｯｸM" w:eastAsia="HGPｺﾞｼｯｸM" w:hAnsi="Century" w:hint="eastAsia"/>
          <w:sz w:val="21"/>
          <w:szCs w:val="21"/>
          <w:vertAlign w:val="superscript"/>
        </w:rPr>
        <w:t>※</w:t>
      </w:r>
      <w:r w:rsidR="002F1EE1">
        <w:rPr>
          <w:rFonts w:ascii="HGPｺﾞｼｯｸM" w:eastAsia="HGPｺﾞｼｯｸM" w:hAnsi="Century" w:hint="eastAsia"/>
          <w:sz w:val="21"/>
          <w:szCs w:val="21"/>
          <w:vertAlign w:val="superscript"/>
        </w:rPr>
        <w:t>4</w:t>
      </w:r>
      <w:r w:rsidR="002F1EE1">
        <w:rPr>
          <w:rFonts w:ascii="HGPｺﾞｼｯｸM" w:eastAsia="HGPｺﾞｼｯｸM" w:hAnsi="Century" w:hint="eastAsia"/>
          <w:sz w:val="21"/>
          <w:szCs w:val="21"/>
        </w:rPr>
        <w:t>できます</w:t>
      </w:r>
      <w:r w:rsidR="00D00AC5">
        <w:rPr>
          <w:rFonts w:ascii="HGPｺﾞｼｯｸM" w:eastAsia="HGPｺﾞｼｯｸM" w:hAnsi="Century" w:hint="eastAsia"/>
          <w:sz w:val="21"/>
          <w:szCs w:val="21"/>
        </w:rPr>
        <w:t>。これにより、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今まで複数の</w:t>
      </w:r>
      <w:r w:rsidR="00460912">
        <w:rPr>
          <w:rFonts w:ascii="HGPｺﾞｼｯｸM" w:eastAsia="HGPｺﾞｼｯｸM" w:hAnsi="Century" w:hint="eastAsia"/>
          <w:sz w:val="21"/>
          <w:szCs w:val="21"/>
        </w:rPr>
        <w:t>実店舗の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スーパーのチラシをチェックし、</w:t>
      </w:r>
      <w:r w:rsidR="00751433">
        <w:rPr>
          <w:rFonts w:ascii="HGPｺﾞｼｯｸM" w:eastAsia="HGPｺﾞｼｯｸM" w:hAnsi="Century" w:hint="eastAsia"/>
          <w:sz w:val="21"/>
          <w:szCs w:val="21"/>
        </w:rPr>
        <w:t>お店をハシゴされていた</w:t>
      </w:r>
      <w:r w:rsidR="00D00AC5">
        <w:rPr>
          <w:rFonts w:ascii="HGPｺﾞｼｯｸM" w:eastAsia="HGPｺﾞｼｯｸM" w:hAnsi="Century" w:hint="eastAsia"/>
          <w:sz w:val="21"/>
          <w:szCs w:val="21"/>
        </w:rPr>
        <w:t>主婦</w:t>
      </w:r>
      <w:r w:rsidR="00751433">
        <w:rPr>
          <w:rFonts w:ascii="HGPｺﾞｼｯｸM" w:eastAsia="HGPｺﾞｼｯｸM" w:hAnsi="Century" w:hint="eastAsia"/>
          <w:sz w:val="21"/>
          <w:szCs w:val="21"/>
        </w:rPr>
        <w:t>の方々</w:t>
      </w:r>
      <w:r w:rsidR="00D00AC5">
        <w:rPr>
          <w:rFonts w:ascii="HGPｺﾞｼｯｸM" w:eastAsia="HGPｺﾞｼｯｸM" w:hAnsi="Century" w:hint="eastAsia"/>
          <w:sz w:val="21"/>
          <w:szCs w:val="21"/>
        </w:rPr>
        <w:t>は、買い物の時間を大幅に短縮することができます。さらに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「</w:t>
      </w:r>
      <w:r w:rsidR="00962686" w:rsidRPr="00E40F90">
        <w:rPr>
          <w:rFonts w:ascii="HGPｺﾞｼｯｸM" w:eastAsia="HGPｺﾞｼｯｸM" w:hAnsi="Century" w:hint="eastAsia"/>
          <w:sz w:val="21"/>
          <w:szCs w:val="21"/>
        </w:rPr>
        <w:t>NESPA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」の１つの画面を通じて複数のネットスーパーでのお買い物が可能</w:t>
      </w:r>
      <w:r w:rsidR="00D00AC5">
        <w:rPr>
          <w:rFonts w:ascii="HGPｺﾞｼｯｸM" w:eastAsia="HGPｺﾞｼｯｸM" w:hAnsi="Century" w:hint="eastAsia"/>
          <w:sz w:val="21"/>
          <w:szCs w:val="21"/>
        </w:rPr>
        <w:t>となるため、それぞれのサイトの使い方を習得する必要もありません</w:t>
      </w:r>
      <w:r w:rsidR="007C6172">
        <w:rPr>
          <w:rFonts w:ascii="HGPｺﾞｼｯｸM" w:eastAsia="HGPｺﾞｼｯｸM" w:hAnsi="Century" w:hint="eastAsia"/>
          <w:sz w:val="21"/>
          <w:szCs w:val="21"/>
        </w:rPr>
        <w:t>。</w:t>
      </w:r>
    </w:p>
    <w:p w:rsidR="007C6172" w:rsidRPr="00241502" w:rsidRDefault="007C6172" w:rsidP="00F65A6D">
      <w:pPr>
        <w:pStyle w:val="Default"/>
        <w:ind w:firstLineChars="500" w:firstLine="1000"/>
        <w:rPr>
          <w:rFonts w:ascii="HGPｺﾞｼｯｸM" w:eastAsia="HGPｺﾞｼｯｸM" w:hAnsi="Century"/>
          <w:sz w:val="20"/>
          <w:szCs w:val="21"/>
        </w:rPr>
      </w:pPr>
      <w:r w:rsidRPr="00241502">
        <w:rPr>
          <w:rFonts w:ascii="HGPｺﾞｼｯｸM" w:eastAsia="HGPｺﾞｼｯｸM" w:hAnsi="Century" w:hint="eastAsia"/>
          <w:sz w:val="20"/>
          <w:szCs w:val="21"/>
        </w:rPr>
        <w:t>＜NESPA TOP</w:t>
      </w:r>
      <w:r w:rsidR="008C6681">
        <w:rPr>
          <w:rFonts w:ascii="HGPｺﾞｼｯｸM" w:eastAsia="HGPｺﾞｼｯｸM" w:hAnsi="Century" w:hint="eastAsia"/>
          <w:sz w:val="20"/>
          <w:szCs w:val="21"/>
        </w:rPr>
        <w:t xml:space="preserve">ページイメージ＞　　　　　　　　　　　　　　</w:t>
      </w:r>
      <w:r w:rsidRPr="00241502">
        <w:rPr>
          <w:rFonts w:ascii="HGPｺﾞｼｯｸM" w:eastAsia="HGPｺﾞｼｯｸM" w:hAnsi="Century" w:hint="eastAsia"/>
          <w:sz w:val="20"/>
          <w:szCs w:val="21"/>
        </w:rPr>
        <w:t>＜NESPA 商品</w:t>
      </w:r>
      <w:r w:rsidR="00F05AD6">
        <w:rPr>
          <w:rFonts w:ascii="HGPｺﾞｼｯｸM" w:eastAsia="HGPｺﾞｼｯｸM" w:hAnsi="Century" w:hint="eastAsia"/>
          <w:sz w:val="20"/>
          <w:szCs w:val="21"/>
        </w:rPr>
        <w:t>一覧ページ</w:t>
      </w:r>
      <w:r w:rsidRPr="00241502">
        <w:rPr>
          <w:rFonts w:ascii="HGPｺﾞｼｯｸM" w:eastAsia="HGPｺﾞｼｯｸM" w:hAnsi="Century" w:hint="eastAsia"/>
          <w:sz w:val="20"/>
          <w:szCs w:val="21"/>
        </w:rPr>
        <w:t>イメージ＞</w:t>
      </w:r>
    </w:p>
    <w:p w:rsidR="00EE72C1" w:rsidRPr="00872C95" w:rsidRDefault="008C6681" w:rsidP="00872C95">
      <w:pPr>
        <w:pStyle w:val="Default"/>
        <w:ind w:firstLineChars="100" w:firstLine="210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noProof/>
          <w:sz w:val="21"/>
          <w:szCs w:val="21"/>
        </w:rPr>
        <w:drawing>
          <wp:inline distT="0" distB="0" distL="0" distR="0">
            <wp:extent cx="2532259" cy="1704975"/>
            <wp:effectExtent l="19050" t="0" r="1391" b="0"/>
            <wp:docPr id="1" name="図 0" descr="2014y12m12d_201139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y12m12d_2011391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479" cy="171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70B">
        <w:rPr>
          <w:rFonts w:ascii="HGPｺﾞｼｯｸM" w:eastAsia="HGPｺﾞｼｯｸM" w:hAnsi="Century" w:hint="eastAsia"/>
          <w:sz w:val="21"/>
          <w:szCs w:val="21"/>
        </w:rPr>
        <w:t xml:space="preserve">  </w:t>
      </w:r>
      <w:r w:rsidR="00AE270B">
        <w:rPr>
          <w:rFonts w:ascii="HGPｺﾞｼｯｸM" w:eastAsia="HGPｺﾞｼｯｸM" w:hAnsi="Century"/>
          <w:noProof/>
          <w:sz w:val="21"/>
          <w:szCs w:val="21"/>
        </w:rPr>
        <w:drawing>
          <wp:inline distT="0" distB="0" distL="0" distR="0">
            <wp:extent cx="3271807" cy="1685925"/>
            <wp:effectExtent l="19050" t="0" r="4793" b="0"/>
            <wp:docPr id="7" name="図 6" descr="2014y12m03d_17080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y12m03d_1708009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217" cy="168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0A6" w:rsidRDefault="00AA20A6" w:rsidP="004C6097">
      <w:pPr>
        <w:pStyle w:val="Default"/>
        <w:rPr>
          <w:rFonts w:ascii="HGPｺﾞｼｯｸM" w:eastAsia="HGPｺﾞｼｯｸM" w:hAnsi="Century"/>
          <w:sz w:val="21"/>
          <w:szCs w:val="21"/>
        </w:rPr>
      </w:pPr>
    </w:p>
    <w:p w:rsidR="007C6172" w:rsidRDefault="007C6172" w:rsidP="007C6172">
      <w:pPr>
        <w:pStyle w:val="Default"/>
        <w:ind w:firstLineChars="100" w:firstLine="210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「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NESPA</w:t>
      </w:r>
      <w:r>
        <w:rPr>
          <w:rFonts w:ascii="HGPｺﾞｼｯｸM" w:eastAsia="HGPｺﾞｼｯｸM" w:hAnsi="Century" w:hint="eastAsia"/>
          <w:sz w:val="21"/>
          <w:szCs w:val="21"/>
        </w:rPr>
        <w:t>」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では、JAN</w:t>
      </w:r>
      <w:r>
        <w:rPr>
          <w:rFonts w:ascii="HGPｺﾞｼｯｸM" w:eastAsia="HGPｺﾞｼｯｸM" w:hAnsi="Century" w:hint="eastAsia"/>
          <w:sz w:val="21"/>
          <w:szCs w:val="21"/>
        </w:rPr>
        <w:t>コードが付与されている、加工食品、飲料、日用品、ベビー用品、ペット用品などを中心に、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約</w:t>
      </w:r>
      <w:r w:rsidR="008C6681">
        <w:rPr>
          <w:rFonts w:ascii="HGPｺﾞｼｯｸM" w:eastAsia="HGPｺﾞｼｯｸM" w:hAnsi="Century" w:hint="eastAsia"/>
          <w:sz w:val="21"/>
          <w:szCs w:val="21"/>
        </w:rPr>
        <w:t>10</w:t>
      </w:r>
      <w:r w:rsidR="00CD783F">
        <w:rPr>
          <w:rFonts w:ascii="HGPｺﾞｼｯｸM" w:eastAsia="HGPｺﾞｼｯｸM" w:hAnsi="Century" w:hint="eastAsia"/>
          <w:sz w:val="21"/>
          <w:szCs w:val="21"/>
        </w:rPr>
        <w:t>,000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品</w:t>
      </w:r>
      <w:r>
        <w:rPr>
          <w:rFonts w:ascii="HGPｺﾞｼｯｸM" w:eastAsia="HGPｺﾞｼｯｸM" w:hAnsi="Century" w:hint="eastAsia"/>
          <w:sz w:val="21"/>
          <w:szCs w:val="21"/>
        </w:rPr>
        <w:t>目についての金額比較が可能です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（サービス開始時）。</w:t>
      </w:r>
      <w:r>
        <w:rPr>
          <w:rFonts w:ascii="HGPｺﾞｼｯｸM" w:eastAsia="HGPｺﾞｼｯｸM" w:hAnsi="Century" w:hint="eastAsia"/>
          <w:sz w:val="21"/>
          <w:szCs w:val="21"/>
        </w:rPr>
        <w:t>今後、取り扱い商品や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カテゴリーの拡充を図っていく予定です。</w:t>
      </w:r>
    </w:p>
    <w:p w:rsidR="007C6172" w:rsidRPr="00104BAB" w:rsidRDefault="007C6172" w:rsidP="007C6172">
      <w:pPr>
        <w:pStyle w:val="Default"/>
        <w:rPr>
          <w:rFonts w:ascii="HGPｺﾞｼｯｸM" w:eastAsia="HGPｺﾞｼｯｸM" w:hAnsi="Century"/>
          <w:sz w:val="20"/>
          <w:szCs w:val="20"/>
        </w:rPr>
      </w:pPr>
    </w:p>
    <w:p w:rsidR="007C6172" w:rsidRPr="00104BAB" w:rsidRDefault="007C6172" w:rsidP="007C6172">
      <w:pPr>
        <w:pStyle w:val="Default"/>
        <w:rPr>
          <w:rFonts w:ascii="HGPｺﾞｼｯｸM" w:eastAsia="HGPｺﾞｼｯｸM" w:hAnsi="Century"/>
          <w:sz w:val="20"/>
          <w:szCs w:val="20"/>
        </w:rPr>
      </w:pPr>
      <w:r w:rsidRPr="00104BAB">
        <w:rPr>
          <w:rFonts w:ascii="HGPｺﾞｼｯｸM" w:eastAsia="HGPｺﾞｼｯｸM" w:hAnsi="Century" w:hint="eastAsia"/>
          <w:sz w:val="20"/>
          <w:szCs w:val="20"/>
        </w:rPr>
        <w:t>※1　経済産業省　2014年「電子商取引に関する市場調査」</w:t>
      </w:r>
    </w:p>
    <w:p w:rsidR="007C6172" w:rsidRPr="00104BAB" w:rsidRDefault="007C6172" w:rsidP="007C6172">
      <w:pPr>
        <w:pStyle w:val="Default"/>
        <w:rPr>
          <w:rFonts w:ascii="HGPｺﾞｼｯｸM" w:eastAsia="HGPｺﾞｼｯｸM" w:hAnsi="Century"/>
          <w:sz w:val="20"/>
          <w:szCs w:val="20"/>
        </w:rPr>
      </w:pPr>
      <w:r w:rsidRPr="00104BAB">
        <w:rPr>
          <w:rFonts w:ascii="HGPｺﾞｼｯｸM" w:eastAsia="HGPｺﾞｼｯｸM" w:hAnsi="Century" w:hint="eastAsia"/>
          <w:sz w:val="20"/>
          <w:szCs w:val="20"/>
        </w:rPr>
        <w:t>※2　NESPA JAPAN調べ</w:t>
      </w:r>
    </w:p>
    <w:p w:rsidR="007C6172" w:rsidRPr="00104BAB" w:rsidRDefault="007C6172" w:rsidP="007C6172">
      <w:pPr>
        <w:pStyle w:val="Default"/>
        <w:ind w:firstLineChars="200" w:firstLine="400"/>
        <w:rPr>
          <w:rFonts w:ascii="HGPｺﾞｼｯｸM" w:eastAsia="HGPｺﾞｼｯｸM" w:hAnsi="Century"/>
          <w:sz w:val="20"/>
          <w:szCs w:val="20"/>
        </w:rPr>
      </w:pPr>
      <w:r w:rsidRPr="00104BAB">
        <w:rPr>
          <w:rFonts w:ascii="HGPｺﾞｼｯｸM" w:eastAsia="HGPｺﾞｼｯｸM" w:hAnsi="Century" w:hint="eastAsia"/>
          <w:sz w:val="20"/>
          <w:szCs w:val="20"/>
        </w:rPr>
        <w:t>時期：2013年11月25日／エリア：全国／手法：WEB調査／対象：19歳～69歳の専業主婦　9941サンプル</w:t>
      </w:r>
    </w:p>
    <w:p w:rsidR="007C6172" w:rsidRPr="00104BAB" w:rsidRDefault="007C6172" w:rsidP="007C6172">
      <w:pPr>
        <w:pStyle w:val="Default"/>
        <w:rPr>
          <w:rFonts w:ascii="HGPｺﾞｼｯｸM" w:eastAsia="HGPｺﾞｼｯｸM" w:hAnsi="Century"/>
          <w:sz w:val="20"/>
          <w:szCs w:val="20"/>
        </w:rPr>
      </w:pPr>
      <w:r w:rsidRPr="00104BAB">
        <w:rPr>
          <w:rFonts w:ascii="HGPｺﾞｼｯｸM" w:eastAsia="HGPｺﾞｼｯｸM" w:hAnsi="Century" w:hint="eastAsia"/>
          <w:sz w:val="20"/>
          <w:szCs w:val="20"/>
        </w:rPr>
        <w:t>※3　利用可能ネットスーパー　（以下五十音順）</w:t>
      </w:r>
    </w:p>
    <w:p w:rsidR="00AB3F80" w:rsidRPr="00104BAB" w:rsidRDefault="007C6172" w:rsidP="007C6172">
      <w:pPr>
        <w:pStyle w:val="Default"/>
        <w:ind w:leftChars="200" w:left="420"/>
        <w:rPr>
          <w:rFonts w:ascii="HGPｺﾞｼｯｸM" w:eastAsia="HGPｺﾞｼｯｸM" w:hAnsi="Century"/>
          <w:sz w:val="20"/>
          <w:szCs w:val="20"/>
        </w:rPr>
      </w:pPr>
      <w:r w:rsidRPr="00104BAB">
        <w:rPr>
          <w:rFonts w:ascii="HGPｺﾞｼｯｸM" w:eastAsia="HGPｺﾞｼｯｸM" w:hAnsi="Century" w:hint="eastAsia"/>
          <w:sz w:val="20"/>
          <w:szCs w:val="20"/>
        </w:rPr>
        <w:t>イオン</w:t>
      </w:r>
      <w:r w:rsidR="00DB6A1E">
        <w:rPr>
          <w:rFonts w:ascii="HGPｺﾞｼｯｸM" w:eastAsia="HGPｺﾞｼｯｸM" w:hAnsi="Century" w:hint="eastAsia"/>
          <w:sz w:val="20"/>
          <w:szCs w:val="20"/>
        </w:rPr>
        <w:t>ネットスーパー、ケンコーコム、ＳＥＩＹＵドットコム</w:t>
      </w:r>
      <w:r w:rsidRPr="00104BAB">
        <w:rPr>
          <w:rFonts w:ascii="HGPｺﾞｼｯｸM" w:eastAsia="HGPｺﾞｼｯｸM" w:hAnsi="Century" w:hint="eastAsia"/>
          <w:sz w:val="20"/>
          <w:szCs w:val="20"/>
        </w:rPr>
        <w:t>、トライアルネットストア、なんでも酒やカクヤス、LOHACO（ロハコ）　（2014年12</w:t>
      </w:r>
      <w:r w:rsidR="00DB6A1E">
        <w:rPr>
          <w:rFonts w:ascii="HGPｺﾞｼｯｸM" w:eastAsia="HGPｺﾞｼｯｸM" w:hAnsi="Century" w:hint="eastAsia"/>
          <w:sz w:val="20"/>
          <w:szCs w:val="20"/>
        </w:rPr>
        <w:t>月現在、6</w:t>
      </w:r>
      <w:r w:rsidRPr="00104BAB">
        <w:rPr>
          <w:rFonts w:ascii="HGPｺﾞｼｯｸM" w:eastAsia="HGPｺﾞｼｯｸM" w:hAnsi="Century" w:hint="eastAsia"/>
          <w:sz w:val="20"/>
          <w:szCs w:val="20"/>
        </w:rPr>
        <w:t>社／随時拡大予定）</w:t>
      </w:r>
    </w:p>
    <w:p w:rsidR="007C6172" w:rsidRPr="00104BAB" w:rsidRDefault="007C6172" w:rsidP="007C6172">
      <w:pPr>
        <w:pStyle w:val="Default"/>
        <w:rPr>
          <w:rFonts w:ascii="HGPｺﾞｼｯｸM" w:eastAsia="HGPｺﾞｼｯｸM" w:hAnsi="Century"/>
          <w:sz w:val="20"/>
          <w:szCs w:val="20"/>
        </w:rPr>
      </w:pPr>
      <w:r w:rsidRPr="00104BAB">
        <w:rPr>
          <w:rFonts w:ascii="HGPｺﾞｼｯｸM" w:eastAsia="HGPｺﾞｼｯｸM" w:hAnsi="Century" w:hint="eastAsia"/>
          <w:sz w:val="20"/>
          <w:szCs w:val="20"/>
        </w:rPr>
        <w:t>※4　同じ買い物カゴの内容で合計金額を比較した場合、最高値と最安値の差額分が節約できるという考え方です。</w:t>
      </w:r>
    </w:p>
    <w:p w:rsidR="007C6172" w:rsidRPr="00104BAB" w:rsidRDefault="007C6172" w:rsidP="007C6172">
      <w:pPr>
        <w:pStyle w:val="Default"/>
        <w:ind w:firstLineChars="200" w:firstLine="400"/>
        <w:rPr>
          <w:rFonts w:ascii="HGPｺﾞｼｯｸM" w:eastAsia="HGPｺﾞｼｯｸM" w:hAnsi="Century"/>
          <w:sz w:val="20"/>
          <w:szCs w:val="20"/>
        </w:rPr>
      </w:pPr>
      <w:r w:rsidRPr="00104BAB">
        <w:rPr>
          <w:rFonts w:ascii="HGPｺﾞｼｯｸM" w:eastAsia="HGPｺﾞｼｯｸM" w:hAnsi="Century" w:hint="eastAsia"/>
          <w:sz w:val="20"/>
          <w:szCs w:val="20"/>
        </w:rPr>
        <w:t>＜シミュレーション例＞</w:t>
      </w:r>
    </w:p>
    <w:p w:rsidR="007C6172" w:rsidRPr="007C6172" w:rsidRDefault="007C6172" w:rsidP="007C6172">
      <w:pPr>
        <w:pStyle w:val="Default"/>
        <w:ind w:firstLineChars="150" w:firstLine="315"/>
        <w:rPr>
          <w:rFonts w:ascii="HGPｺﾞｼｯｸM" w:eastAsia="HGPｺﾞｼｯｸM" w:hAnsi="Century"/>
          <w:sz w:val="21"/>
          <w:szCs w:val="21"/>
        </w:rPr>
      </w:pPr>
      <w:r w:rsidRPr="007C6172">
        <w:rPr>
          <w:rFonts w:ascii="HGPｺﾞｼｯｸM" w:eastAsia="HGPｺﾞｼｯｸM" w:hAnsi="Century"/>
          <w:noProof/>
          <w:sz w:val="21"/>
          <w:szCs w:val="21"/>
        </w:rPr>
        <w:drawing>
          <wp:inline distT="0" distB="0" distL="0" distR="0">
            <wp:extent cx="4574725" cy="1924050"/>
            <wp:effectExtent l="19050" t="0" r="0" b="0"/>
            <wp:docPr id="2" name="図 6" descr="2014y11m12d_19414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y11m12d_1941463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947" cy="192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172" w:rsidRPr="007C6172" w:rsidRDefault="007C6172" w:rsidP="00BE09E9">
      <w:pPr>
        <w:pStyle w:val="Default"/>
        <w:rPr>
          <w:rFonts w:ascii="HGPｺﾞｼｯｸM" w:eastAsia="HGPｺﾞｼｯｸM" w:hAnsi="Century"/>
          <w:sz w:val="21"/>
          <w:szCs w:val="21"/>
        </w:rPr>
      </w:pPr>
    </w:p>
    <w:p w:rsidR="00AB3F80" w:rsidRDefault="00E40F90" w:rsidP="00BE09E9">
      <w:pPr>
        <w:pStyle w:val="Defaul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■</w:t>
      </w:r>
      <w:r w:rsidRPr="00E40F90">
        <w:rPr>
          <w:rFonts w:ascii="HGPｺﾞｼｯｸM" w:eastAsia="HGPｺﾞｼｯｸM" w:hAnsi="Century" w:hint="eastAsia"/>
          <w:sz w:val="21"/>
          <w:szCs w:val="21"/>
        </w:rPr>
        <w:t>サービスＵＲＬ ：</w:t>
      </w:r>
      <w:r w:rsidRPr="00EE72C1">
        <w:rPr>
          <w:rFonts w:ascii="HGPｺﾞｼｯｸM" w:eastAsia="HGPｺﾞｼｯｸM" w:hAnsi="Century" w:hint="eastAsia"/>
          <w:sz w:val="21"/>
          <w:szCs w:val="21"/>
        </w:rPr>
        <w:t xml:space="preserve"> </w:t>
      </w:r>
      <w:hyperlink r:id="rId11" w:history="1">
        <w:r w:rsidRPr="00EE72C1">
          <w:rPr>
            <w:rStyle w:val="ae"/>
            <w:rFonts w:ascii="メイリオ" w:eastAsia="メイリオ" w:hAnsi="メイリオ" w:cs="メイリオ" w:hint="eastAsia"/>
            <w:sz w:val="21"/>
            <w:szCs w:val="21"/>
          </w:rPr>
          <w:t>https://www.nespa-jp.com</w:t>
        </w:r>
      </w:hyperlink>
    </w:p>
    <w:p w:rsidR="00BE09E9" w:rsidRPr="00AB3F80" w:rsidRDefault="00E40F90" w:rsidP="00F05AD6">
      <w:pPr>
        <w:pStyle w:val="Default"/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  <w:r w:rsidRPr="00E40F90">
        <w:rPr>
          <w:rFonts w:ascii="HGPｺﾞｼｯｸM" w:eastAsia="HGPｺﾞｼｯｸM" w:hAnsi="Century" w:hint="eastAsia"/>
          <w:sz w:val="21"/>
          <w:szCs w:val="21"/>
        </w:rPr>
        <w:t>（利用・会員登録はすべて無料／ＰＣ・タブレットからのご利用をおすすめします）</w:t>
      </w:r>
    </w:p>
    <w:p w:rsidR="00AA20A6" w:rsidRDefault="00AB3F80" w:rsidP="00BE09E9">
      <w:pPr>
        <w:pStyle w:val="Default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 xml:space="preserve">■NESPAの使い方動画URL　：　</w:t>
      </w:r>
      <w:r w:rsidR="0076305F">
        <w:fldChar w:fldCharType="begin"/>
      </w:r>
      <w:r w:rsidR="0076305F">
        <w:instrText>HYPERLINK "https://www.youtube.com/watch?v=D6CSqjde_8E"</w:instrText>
      </w:r>
      <w:r w:rsidR="0076305F">
        <w:fldChar w:fldCharType="separate"/>
      </w:r>
      <w:r w:rsidR="00AA20A6" w:rsidRPr="00AA20A6">
        <w:rPr>
          <w:rStyle w:val="ae"/>
          <w:rFonts w:ascii="メイリオ" w:eastAsia="メイリオ" w:hAnsi="メイリオ" w:cs="メイリオ"/>
          <w:sz w:val="21"/>
          <w:szCs w:val="21"/>
        </w:rPr>
        <w:t>https://www.youtube.com/watch?v=D6CSqjde_8E</w:t>
      </w:r>
      <w:r w:rsidR="0076305F">
        <w:fldChar w:fldCharType="end"/>
      </w:r>
    </w:p>
    <w:p w:rsidR="00AA20A6" w:rsidRDefault="00AA20A6" w:rsidP="00BE09E9">
      <w:pPr>
        <w:pStyle w:val="Default"/>
        <w:rPr>
          <w:rFonts w:ascii="メイリオ" w:eastAsia="メイリオ" w:hAnsi="メイリオ" w:cs="メイリオ"/>
          <w:sz w:val="16"/>
          <w:szCs w:val="21"/>
        </w:rPr>
      </w:pPr>
    </w:p>
    <w:p w:rsidR="00BE09E9" w:rsidRPr="00AA6A94" w:rsidRDefault="00BE09E9" w:rsidP="00BE09E9">
      <w:pPr>
        <w:pStyle w:val="Default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■ＮＥＳＰＡの使い方</w:t>
      </w:r>
    </w:p>
    <w:p w:rsidR="00F05AD6" w:rsidRDefault="00BE09E9" w:rsidP="00F05AD6">
      <w:pPr>
        <w:pStyle w:val="Default"/>
        <w:ind w:leftChars="100" w:left="210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１．ＮＥＳＰＡ上で今日欲しい商品を買い物カゴに入れていくと、ネットスーパー各社の買い物カゴに自動で同じ商</w:t>
      </w:r>
    </w:p>
    <w:p w:rsidR="00BE09E9" w:rsidRDefault="00BE09E9" w:rsidP="00F05AD6">
      <w:pPr>
        <w:pStyle w:val="Default"/>
        <w:ind w:leftChars="100" w:left="210" w:firstLineChars="100" w:firstLine="210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品が入り、合計金額（送料込み）をネットスーパーごとに比べることができます。</w:t>
      </w:r>
    </w:p>
    <w:p w:rsidR="00BE09E9" w:rsidRDefault="00BE09E9" w:rsidP="00F05AD6">
      <w:pPr>
        <w:pStyle w:val="Default"/>
        <w:ind w:firstLineChars="100" w:firstLine="210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２．決済したいネットスーパーを１社選び、買い物カゴの情報をそのネットスーパーに送ります。</w:t>
      </w:r>
    </w:p>
    <w:p w:rsidR="00BE09E9" w:rsidRPr="00BE09E9" w:rsidRDefault="00BE09E9" w:rsidP="00F05AD6">
      <w:pPr>
        <w:pStyle w:val="Default"/>
        <w:ind w:firstLineChars="100" w:firstLine="210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３．選択したネットスーパーで決済すれば、ネットスーパーから商品が届きます。</w:t>
      </w:r>
    </w:p>
    <w:p w:rsidR="00BE09E9" w:rsidRPr="006071BB" w:rsidRDefault="00BE09E9" w:rsidP="00BE09E9">
      <w:pPr>
        <w:pStyle w:val="Default"/>
        <w:rPr>
          <w:rFonts w:ascii="HGPｺﾞｼｯｸM" w:eastAsia="HGPｺﾞｼｯｸM" w:hAnsi="Century"/>
          <w:sz w:val="21"/>
          <w:szCs w:val="21"/>
        </w:rPr>
      </w:pPr>
    </w:p>
    <w:p w:rsidR="00BE09E9" w:rsidRPr="00BE09E9" w:rsidRDefault="00BE09E9" w:rsidP="00BE09E9">
      <w:pPr>
        <w:pStyle w:val="Default"/>
        <w:rPr>
          <w:rFonts w:ascii="HGPｺﾞｼｯｸM" w:eastAsia="HGPｺﾞｼｯｸM" w:hAnsi="Century"/>
          <w:sz w:val="21"/>
          <w:szCs w:val="21"/>
        </w:rPr>
      </w:pPr>
      <w:r w:rsidRPr="00BE09E9">
        <w:rPr>
          <w:rFonts w:ascii="HGPｺﾞｼｯｸM" w:eastAsia="HGPｺﾞｼｯｸM" w:hAnsi="Century" w:hint="eastAsia"/>
          <w:sz w:val="21"/>
          <w:szCs w:val="21"/>
        </w:rPr>
        <w:t>■</w:t>
      </w:r>
      <w:r w:rsidR="00D005EC">
        <w:rPr>
          <w:rFonts w:ascii="HGPｺﾞｼｯｸM" w:eastAsia="HGPｺﾞｼｯｸM" w:hAnsi="Century" w:hint="eastAsia"/>
          <w:sz w:val="21"/>
          <w:szCs w:val="21"/>
        </w:rPr>
        <w:t>サービス</w:t>
      </w:r>
      <w:r w:rsidRPr="00BE09E9">
        <w:rPr>
          <w:rFonts w:ascii="HGPｺﾞｼｯｸM" w:eastAsia="HGPｺﾞｼｯｸM" w:hAnsi="Century" w:hint="eastAsia"/>
          <w:sz w:val="21"/>
          <w:szCs w:val="21"/>
        </w:rPr>
        <w:t>利用可能エリア</w:t>
      </w:r>
    </w:p>
    <w:p w:rsidR="00BE09E9" w:rsidRPr="00D005EC" w:rsidRDefault="00460912" w:rsidP="00F05AD6">
      <w:pPr>
        <w:pStyle w:val="Default"/>
        <w:ind w:firstLineChars="100" w:firstLine="210"/>
        <w:rPr>
          <w:rFonts w:ascii="HGPｺﾞｼｯｸM" w:eastAsia="HGPｺﾞｼｯｸM" w:hAnsi="Century"/>
          <w:sz w:val="16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日本</w:t>
      </w:r>
      <w:r w:rsidR="00D005EC">
        <w:rPr>
          <w:rFonts w:ascii="HGPｺﾞｼｯｸM" w:eastAsia="HGPｺﾞｼｯｸM" w:hAnsi="Century" w:hint="eastAsia"/>
          <w:sz w:val="21"/>
          <w:szCs w:val="21"/>
        </w:rPr>
        <w:t>全国</w:t>
      </w:r>
      <w:r w:rsidR="006220EE">
        <w:rPr>
          <w:rFonts w:ascii="HGPｺﾞｼｯｸM" w:eastAsia="HGPｺﾞｼｯｸM" w:hAnsi="Century" w:hint="eastAsia"/>
          <w:sz w:val="16"/>
          <w:szCs w:val="21"/>
        </w:rPr>
        <w:t xml:space="preserve">　　　　　</w:t>
      </w:r>
      <w:r w:rsidR="00BC2812">
        <w:rPr>
          <w:rFonts w:ascii="HGPｺﾞｼｯｸM" w:eastAsia="HGPｺﾞｼｯｸM" w:hAnsi="Century" w:hint="eastAsia"/>
          <w:sz w:val="16"/>
          <w:szCs w:val="21"/>
        </w:rPr>
        <w:t>※イオンネットスーパーの利用可能エリアについては</w:t>
      </w:r>
      <w:r w:rsidR="00D005EC" w:rsidRPr="00D005EC">
        <w:rPr>
          <w:rFonts w:ascii="HGPｺﾞｼｯｸM" w:eastAsia="HGPｺﾞｼｯｸM" w:hAnsi="Century" w:hint="eastAsia"/>
          <w:sz w:val="16"/>
          <w:szCs w:val="21"/>
        </w:rPr>
        <w:t>、イオン九州、イオン琉球、マックスバリュの店舗を除きます。</w:t>
      </w:r>
    </w:p>
    <w:p w:rsidR="00093349" w:rsidRDefault="00093349" w:rsidP="009C0931">
      <w:pPr>
        <w:widowControl/>
        <w:jc w:val="left"/>
        <w:rPr>
          <w:rFonts w:ascii="HGPｺﾞｼｯｸM" w:eastAsia="HGPｺﾞｼｯｸM" w:hAnsi="Century"/>
          <w:szCs w:val="21"/>
        </w:rPr>
      </w:pPr>
    </w:p>
    <w:p w:rsidR="009C0931" w:rsidRPr="00B60001" w:rsidRDefault="00F67F71" w:rsidP="009C0931">
      <w:pPr>
        <w:widowControl/>
        <w:jc w:val="left"/>
        <w:rPr>
          <w:rFonts w:ascii="HGPｺﾞｼｯｸM" w:eastAsia="HGPｺﾞｼｯｸM" w:hAnsi="Century"/>
          <w:szCs w:val="21"/>
        </w:rPr>
      </w:pPr>
      <w:r>
        <w:rPr>
          <w:rFonts w:ascii="HGPｺﾞｼｯｸM" w:eastAsia="HGPｺﾞｼｯｸM" w:hAnsi="Century" w:hint="eastAsia"/>
          <w:szCs w:val="21"/>
        </w:rPr>
        <w:t>■</w:t>
      </w:r>
      <w:r w:rsidR="009C0931" w:rsidRPr="00B60001">
        <w:rPr>
          <w:rFonts w:ascii="HGPｺﾞｼｯｸM" w:eastAsia="HGPｺﾞｼｯｸM" w:hAnsi="Century" w:hint="eastAsia"/>
          <w:szCs w:val="21"/>
        </w:rPr>
        <w:t xml:space="preserve">株式会社NESPA JAPANについて </w:t>
      </w:r>
    </w:p>
    <w:p w:rsidR="009C0931" w:rsidRPr="00B60001" w:rsidRDefault="009C0931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  <w:r w:rsidRPr="00B60001">
        <w:rPr>
          <w:rFonts w:ascii="HGPｺﾞｼｯｸM" w:eastAsia="HGPｺﾞｼｯｸM" w:hAnsi="Century" w:hint="eastAsia"/>
          <w:sz w:val="21"/>
          <w:szCs w:val="21"/>
        </w:rPr>
        <w:t xml:space="preserve">（会社概要） </w:t>
      </w:r>
    </w:p>
    <w:p w:rsidR="009C0931" w:rsidRPr="00B60001" w:rsidRDefault="009C0931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  <w:r w:rsidRPr="00B60001">
        <w:rPr>
          <w:rFonts w:ascii="HGPｺﾞｼｯｸM" w:eastAsia="HGPｺﾞｼｯｸM" w:hAnsi="Century" w:hint="eastAsia"/>
          <w:sz w:val="21"/>
          <w:szCs w:val="21"/>
        </w:rPr>
        <w:t xml:space="preserve">社 名 ： 株式会社NESPA JAPAN </w:t>
      </w:r>
    </w:p>
    <w:p w:rsidR="009C0931" w:rsidRPr="00B60001" w:rsidRDefault="009C0931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  <w:r w:rsidRPr="00B60001">
        <w:rPr>
          <w:rFonts w:ascii="HGPｺﾞｼｯｸM" w:eastAsia="HGPｺﾞｼｯｸM" w:hAnsi="Century" w:hint="eastAsia"/>
          <w:sz w:val="21"/>
          <w:szCs w:val="21"/>
        </w:rPr>
        <w:t xml:space="preserve">所在地 ： </w:t>
      </w:r>
      <w:r w:rsidR="006071BB">
        <w:rPr>
          <w:rFonts w:ascii="HGPｺﾞｼｯｸM" w:eastAsia="HGPｺﾞｼｯｸM" w:hAnsi="Century" w:hint="eastAsia"/>
          <w:sz w:val="21"/>
          <w:szCs w:val="21"/>
        </w:rPr>
        <w:t>東京都港区赤坂5-3-1</w:t>
      </w:r>
      <w:r w:rsidRPr="00B60001">
        <w:rPr>
          <w:rFonts w:ascii="HGPｺﾞｼｯｸM" w:eastAsia="HGPｺﾞｼｯｸM" w:hAnsi="Century" w:hint="eastAsia"/>
          <w:sz w:val="21"/>
          <w:szCs w:val="21"/>
        </w:rPr>
        <w:t xml:space="preserve"> </w:t>
      </w:r>
      <w:r w:rsidR="006071BB">
        <w:rPr>
          <w:rFonts w:ascii="HGPｺﾞｼｯｸM" w:eastAsia="HGPｺﾞｼｯｸM" w:hAnsi="Century" w:hint="eastAsia"/>
          <w:sz w:val="21"/>
          <w:szCs w:val="21"/>
        </w:rPr>
        <w:t>赤坂Ｂ</w:t>
      </w:r>
      <w:proofErr w:type="spellStart"/>
      <w:r w:rsidR="006071BB">
        <w:rPr>
          <w:rFonts w:ascii="HGPｺﾞｼｯｸM" w:eastAsia="HGPｺﾞｼｯｸM" w:hAnsi="Century" w:hint="eastAsia"/>
          <w:sz w:val="21"/>
          <w:szCs w:val="21"/>
        </w:rPr>
        <w:t>iz</w:t>
      </w:r>
      <w:proofErr w:type="spellEnd"/>
      <w:r w:rsidR="00093349">
        <w:rPr>
          <w:rFonts w:ascii="HGPｺﾞｼｯｸM" w:eastAsia="HGPｺﾞｼｯｸM" w:hAnsi="Century" w:hint="eastAsia"/>
          <w:sz w:val="21"/>
          <w:szCs w:val="21"/>
        </w:rPr>
        <w:t>タワー</w:t>
      </w:r>
    </w:p>
    <w:p w:rsidR="009C0931" w:rsidRPr="005727BE" w:rsidRDefault="009C0931" w:rsidP="005727BE">
      <w:pPr>
        <w:pStyle w:val="Default"/>
        <w:rPr>
          <w:rFonts w:ascii="HGSｺﾞｼｯｸM" w:eastAsia="HGSｺﾞｼｯｸM" w:hAnsi="Century"/>
          <w:sz w:val="21"/>
          <w:szCs w:val="21"/>
        </w:rPr>
      </w:pPr>
      <w:r w:rsidRPr="00B60001">
        <w:rPr>
          <w:rFonts w:ascii="HGPｺﾞｼｯｸM" w:eastAsia="HGPｺﾞｼｯｸM" w:hAnsi="Century" w:hint="eastAsia"/>
          <w:sz w:val="21"/>
          <w:szCs w:val="21"/>
        </w:rPr>
        <w:t>代表取締役</w:t>
      </w:r>
      <w:r w:rsidR="006071BB">
        <w:rPr>
          <w:rFonts w:ascii="HGPｺﾞｼｯｸM" w:eastAsia="HGPｺﾞｼｯｸM" w:hAnsi="Century" w:hint="eastAsia"/>
          <w:sz w:val="21"/>
          <w:szCs w:val="21"/>
        </w:rPr>
        <w:t>社長</w:t>
      </w:r>
      <w:r w:rsidRPr="00B60001">
        <w:rPr>
          <w:rFonts w:ascii="HGPｺﾞｼｯｸM" w:eastAsia="HGPｺﾞｼｯｸM" w:hAnsi="Century" w:hint="eastAsia"/>
          <w:sz w:val="21"/>
          <w:szCs w:val="21"/>
        </w:rPr>
        <w:t xml:space="preserve"> ： </w:t>
      </w:r>
      <w:r w:rsidR="005727BE" w:rsidRPr="005727BE">
        <w:rPr>
          <w:rFonts w:ascii="HGSｺﾞｼｯｸM" w:eastAsia="HGSｺﾞｼｯｸM" w:cs="ＭＳ 明朝" w:hint="eastAsia"/>
          <w:sz w:val="21"/>
          <w:szCs w:val="21"/>
        </w:rPr>
        <w:t>太野垣</w:t>
      </w:r>
      <w:r w:rsidR="006071BB">
        <w:rPr>
          <w:rFonts w:ascii="HGSｺﾞｼｯｸM" w:eastAsia="HGSｺﾞｼｯｸM" w:cs="ＭＳ 明朝" w:hint="eastAsia"/>
          <w:sz w:val="21"/>
          <w:szCs w:val="21"/>
        </w:rPr>
        <w:t xml:space="preserve"> </w:t>
      </w:r>
      <w:r w:rsidR="005727BE" w:rsidRPr="005727BE">
        <w:rPr>
          <w:rFonts w:ascii="HGSｺﾞｼｯｸM" w:eastAsia="HGSｺﾞｼｯｸM" w:cs="ＭＳ 明朝" w:hint="eastAsia"/>
          <w:sz w:val="21"/>
          <w:szCs w:val="21"/>
        </w:rPr>
        <w:t>洋一</w:t>
      </w:r>
    </w:p>
    <w:p w:rsidR="006071BB" w:rsidRDefault="009C0931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  <w:r w:rsidRPr="00B60001">
        <w:rPr>
          <w:rFonts w:ascii="HGPｺﾞｼｯｸM" w:eastAsia="HGPｺﾞｼｯｸM" w:hAnsi="Century" w:hint="eastAsia"/>
          <w:sz w:val="21"/>
          <w:szCs w:val="21"/>
        </w:rPr>
        <w:t xml:space="preserve">設立日 ： </w:t>
      </w:r>
      <w:r w:rsidR="006071BB">
        <w:rPr>
          <w:rFonts w:ascii="HGPｺﾞｼｯｸM" w:eastAsia="HGPｺﾞｼｯｸM" w:hAnsi="Century" w:hint="eastAsia"/>
          <w:sz w:val="21"/>
          <w:szCs w:val="21"/>
        </w:rPr>
        <w:t>2014年9月17</w:t>
      </w:r>
      <w:r w:rsidRPr="00B60001">
        <w:rPr>
          <w:rFonts w:ascii="HGPｺﾞｼｯｸM" w:eastAsia="HGPｺﾞｼｯｸM" w:hAnsi="Century" w:hint="eastAsia"/>
          <w:sz w:val="21"/>
          <w:szCs w:val="21"/>
        </w:rPr>
        <w:t>日</w:t>
      </w:r>
    </w:p>
    <w:p w:rsidR="00AB3F80" w:rsidRDefault="00AB3F80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</w:p>
    <w:p w:rsidR="00093349" w:rsidRDefault="00BE09E9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株式会社N</w:t>
      </w:r>
      <w:r w:rsidRPr="00B60001">
        <w:rPr>
          <w:rFonts w:ascii="HGPｺﾞｼｯｸM" w:eastAsia="HGPｺﾞｼｯｸM" w:hAnsi="Century" w:hint="eastAsia"/>
          <w:sz w:val="21"/>
          <w:szCs w:val="21"/>
        </w:rPr>
        <w:t>ESPA JAPAN</w:t>
      </w:r>
      <w:r w:rsidR="001D0A10">
        <w:rPr>
          <w:rFonts w:ascii="HGPｺﾞｼｯｸM" w:eastAsia="HGPｺﾞｼｯｸM" w:hAnsi="Century" w:hint="eastAsia"/>
          <w:sz w:val="21"/>
          <w:szCs w:val="21"/>
        </w:rPr>
        <w:t>は、博報堂DYグループ横断社内公募型ビジネスアイデア募集・育成プログラム</w:t>
      </w:r>
      <w:r w:rsidRPr="00B60001">
        <w:rPr>
          <w:rFonts w:ascii="HGPｺﾞｼｯｸM" w:eastAsia="HGPｺﾞｼｯｸM" w:hAnsi="Century" w:hint="eastAsia"/>
          <w:sz w:val="21"/>
          <w:szCs w:val="21"/>
        </w:rPr>
        <w:t>「AD+VENTURE</w:t>
      </w:r>
      <w:r w:rsidR="001D0A10">
        <w:rPr>
          <w:rFonts w:ascii="HGPｺﾞｼｯｸM" w:eastAsia="HGPｺﾞｼｯｸM" w:hAnsi="Century" w:hint="eastAsia"/>
          <w:sz w:val="21"/>
          <w:szCs w:val="21"/>
        </w:rPr>
        <w:t>（アド＋ベンチャー）」から生まれた社内ベンチャーです。博報堂DY</w:t>
      </w:r>
      <w:r w:rsidRPr="00B60001">
        <w:rPr>
          <w:rFonts w:ascii="HGPｺﾞｼｯｸM" w:eastAsia="HGPｺﾞｼｯｸM" w:hAnsi="Century" w:hint="eastAsia"/>
          <w:sz w:val="21"/>
          <w:szCs w:val="21"/>
        </w:rPr>
        <w:t>ホールディングス傘下の出資目的子会社として、AD</w:t>
      </w:r>
      <w:r>
        <w:rPr>
          <w:rFonts w:ascii="HGPｺﾞｼｯｸM" w:eastAsia="HGPｺﾞｼｯｸM" w:hAnsi="Century" w:hint="eastAsia"/>
          <w:sz w:val="21"/>
          <w:szCs w:val="21"/>
        </w:rPr>
        <w:t xml:space="preserve"> </w:t>
      </w:r>
      <w:r w:rsidRPr="00B60001">
        <w:rPr>
          <w:rFonts w:ascii="HGPｺﾞｼｯｸM" w:eastAsia="HGPｺﾞｼｯｸM" w:hAnsi="Century" w:hint="eastAsia"/>
          <w:sz w:val="21"/>
          <w:szCs w:val="21"/>
        </w:rPr>
        <w:t>plus</w:t>
      </w:r>
      <w:r>
        <w:rPr>
          <w:rFonts w:ascii="HGPｺﾞｼｯｸM" w:eastAsia="HGPｺﾞｼｯｸM" w:hAnsi="Century" w:hint="eastAsia"/>
          <w:sz w:val="21"/>
          <w:szCs w:val="21"/>
        </w:rPr>
        <w:t xml:space="preserve"> </w:t>
      </w:r>
      <w:r w:rsidRPr="00B60001">
        <w:rPr>
          <w:rFonts w:ascii="HGPｺﾞｼｯｸM" w:eastAsia="HGPｺﾞｼｯｸM" w:hAnsi="Century" w:hint="eastAsia"/>
          <w:sz w:val="21"/>
          <w:szCs w:val="21"/>
        </w:rPr>
        <w:t>VENTURE株式会社が設立いたしました。</w:t>
      </w:r>
    </w:p>
    <w:p w:rsidR="00BE09E9" w:rsidRDefault="00BE09E9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</w:p>
    <w:p w:rsidR="00FE32BC" w:rsidRDefault="00F67F71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■AD＋VENTURE（アド＋ベンチャー）について</w:t>
      </w:r>
    </w:p>
    <w:p w:rsidR="00F67F71" w:rsidRDefault="006071BB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博報堂DY</w:t>
      </w:r>
      <w:r w:rsidR="00F67F71">
        <w:rPr>
          <w:rFonts w:ascii="HGPｺﾞｼｯｸM" w:eastAsia="HGPｺﾞｼｯｸM" w:hAnsi="Century" w:hint="eastAsia"/>
          <w:sz w:val="21"/>
          <w:szCs w:val="21"/>
        </w:rPr>
        <w:t>ホールディングスが</w:t>
      </w:r>
      <w:r w:rsidR="0081035B">
        <w:rPr>
          <w:rFonts w:ascii="HGPｺﾞｼｯｸM" w:eastAsia="HGPｺﾞｼｯｸM" w:hAnsi="Century" w:hint="eastAsia"/>
          <w:sz w:val="21"/>
          <w:szCs w:val="21"/>
        </w:rPr>
        <w:t>2010年に</w:t>
      </w:r>
      <w:r>
        <w:rPr>
          <w:rFonts w:ascii="HGPｺﾞｼｯｸM" w:eastAsia="HGPｺﾞｼｯｸM" w:hAnsi="Century" w:hint="eastAsia"/>
          <w:sz w:val="21"/>
          <w:szCs w:val="21"/>
        </w:rPr>
        <w:t>、事業会社である</w:t>
      </w:r>
      <w:r w:rsidR="00F67F71">
        <w:rPr>
          <w:rFonts w:ascii="HGPｺﾞｼｯｸM" w:eastAsia="HGPｺﾞｼｯｸM" w:hAnsi="Century" w:hint="eastAsia"/>
          <w:sz w:val="21"/>
          <w:szCs w:val="21"/>
        </w:rPr>
        <w:t>博報堂、大広、読売広</w:t>
      </w:r>
      <w:r w:rsidR="0081035B">
        <w:rPr>
          <w:rFonts w:ascii="HGPｺﾞｼｯｸM" w:eastAsia="HGPｺﾞｼｯｸM" w:hAnsi="Century" w:hint="eastAsia"/>
          <w:sz w:val="21"/>
          <w:szCs w:val="21"/>
        </w:rPr>
        <w:t>告社、博報堂ＤＹメディアパートナーズとともに開始した、博報堂DY</w:t>
      </w:r>
      <w:r w:rsidR="00F67F71">
        <w:rPr>
          <w:rFonts w:ascii="HGPｺﾞｼｯｸM" w:eastAsia="HGPｺﾞｼｯｸM" w:hAnsi="Century" w:hint="eastAsia"/>
          <w:sz w:val="21"/>
          <w:szCs w:val="21"/>
        </w:rPr>
        <w:t>グループを横断する社内公募型ビジネスアイデア募集・育成プログラム</w:t>
      </w:r>
      <w:r w:rsidR="0081035B">
        <w:rPr>
          <w:rFonts w:ascii="HGPｺﾞｼｯｸM" w:eastAsia="HGPｺﾞｼｯｸM" w:hAnsi="Century" w:hint="eastAsia"/>
          <w:sz w:val="21"/>
          <w:szCs w:val="21"/>
        </w:rPr>
        <w:t>です</w:t>
      </w:r>
      <w:r w:rsidR="00F67F71">
        <w:rPr>
          <w:rFonts w:ascii="HGPｺﾞｼｯｸM" w:eastAsia="HGPｺﾞｼｯｸM" w:hAnsi="Century" w:hint="eastAsia"/>
          <w:sz w:val="21"/>
          <w:szCs w:val="21"/>
        </w:rPr>
        <w:t>。名称には既存の広告領域（AD）に加え（＋）、新たなビジネス領域（VENTURE）への冒険（AD＋VENTURE</w:t>
      </w:r>
      <w:r>
        <w:rPr>
          <w:rFonts w:ascii="HGPｺﾞｼｯｸM" w:eastAsia="HGPｺﾞｼｯｸM" w:hAnsi="Century" w:hint="eastAsia"/>
          <w:sz w:val="21"/>
          <w:szCs w:val="21"/>
        </w:rPr>
        <w:t>）に果敢にチャレンジする、という</w:t>
      </w:r>
      <w:r w:rsidR="0081035B">
        <w:rPr>
          <w:rFonts w:ascii="HGPｺﾞｼｯｸM" w:eastAsia="HGPｺﾞｼｯｸM" w:hAnsi="Century" w:hint="eastAsia"/>
          <w:sz w:val="21"/>
          <w:szCs w:val="21"/>
        </w:rPr>
        <w:t>意味を込めています</w:t>
      </w:r>
      <w:r w:rsidR="00F67F71">
        <w:rPr>
          <w:rFonts w:ascii="HGPｺﾞｼｯｸM" w:eastAsia="HGPｺﾞｼｯｸM" w:hAnsi="Century" w:hint="eastAsia"/>
          <w:sz w:val="21"/>
          <w:szCs w:val="21"/>
        </w:rPr>
        <w:t>。</w:t>
      </w:r>
    </w:p>
    <w:p w:rsidR="00C85724" w:rsidRDefault="00C85724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</w:p>
    <w:p w:rsidR="006071BB" w:rsidRPr="006071BB" w:rsidRDefault="006071BB" w:rsidP="009C0931">
      <w:pPr>
        <w:pStyle w:val="Default"/>
        <w:rPr>
          <w:rFonts w:ascii="HGPｺﾞｼｯｸM" w:eastAsia="HGPｺﾞｼｯｸM" w:hAnsi="Century"/>
          <w:sz w:val="21"/>
          <w:szCs w:val="21"/>
        </w:rPr>
      </w:pPr>
    </w:p>
    <w:p w:rsidR="00ED56B9" w:rsidRPr="00B60001" w:rsidRDefault="00ED56B9" w:rsidP="006071BB">
      <w:pPr>
        <w:pStyle w:val="Default"/>
        <w:jc w:val="center"/>
        <w:rPr>
          <w:rFonts w:ascii="HGPｺﾞｼｯｸM" w:eastAsia="HGPｺﾞｼｯｸM" w:hAnsi="Century"/>
          <w:sz w:val="21"/>
          <w:szCs w:val="21"/>
        </w:rPr>
      </w:pPr>
      <w:r>
        <w:rPr>
          <w:rFonts w:ascii="HGPｺﾞｼｯｸM" w:eastAsia="HGPｺﾞｼｯｸM" w:hAnsi="Century" w:hint="eastAsia"/>
          <w:sz w:val="21"/>
          <w:szCs w:val="21"/>
        </w:rPr>
        <w:t>【</w:t>
      </w:r>
      <w:r w:rsidRPr="00B60001">
        <w:rPr>
          <w:rFonts w:ascii="HGPｺﾞｼｯｸM" w:eastAsia="HGPｺﾞｼｯｸM" w:hAnsi="Century" w:hint="eastAsia"/>
          <w:sz w:val="21"/>
          <w:szCs w:val="21"/>
        </w:rPr>
        <w:t>本件に関するお問い合わせ</w:t>
      </w:r>
      <w:r>
        <w:rPr>
          <w:rFonts w:ascii="HGPｺﾞｼｯｸM" w:eastAsia="HGPｺﾞｼｯｸM" w:hAnsi="Century" w:hint="eastAsia"/>
          <w:sz w:val="21"/>
          <w:szCs w:val="21"/>
        </w:rPr>
        <w:t>】</w:t>
      </w:r>
    </w:p>
    <w:p w:rsidR="006071BB" w:rsidRDefault="00ED56B9" w:rsidP="006071BB">
      <w:pPr>
        <w:pStyle w:val="Default"/>
        <w:jc w:val="center"/>
        <w:rPr>
          <w:rFonts w:ascii="HGPｺﾞｼｯｸM" w:eastAsia="HGPｺﾞｼｯｸM" w:hAnsi="Century"/>
          <w:sz w:val="21"/>
          <w:szCs w:val="21"/>
        </w:rPr>
      </w:pPr>
      <w:r w:rsidRPr="00B60001">
        <w:rPr>
          <w:rFonts w:ascii="HGPｺﾞｼｯｸM" w:eastAsia="HGPｺﾞｼｯｸM" w:hAnsi="Century" w:hint="eastAsia"/>
          <w:sz w:val="21"/>
          <w:szCs w:val="21"/>
        </w:rPr>
        <w:t>株式会社博報堂ＤＹホールディングス</w:t>
      </w:r>
    </w:p>
    <w:p w:rsidR="006071BB" w:rsidRDefault="00ED56B9" w:rsidP="006071BB">
      <w:pPr>
        <w:pStyle w:val="Default"/>
        <w:jc w:val="center"/>
        <w:rPr>
          <w:rFonts w:ascii="HGPｺﾞｼｯｸM" w:eastAsia="HGPｺﾞｼｯｸM" w:hAnsi="Century"/>
          <w:sz w:val="21"/>
          <w:szCs w:val="21"/>
        </w:rPr>
      </w:pPr>
      <w:r w:rsidRPr="00B60001">
        <w:rPr>
          <w:rFonts w:ascii="HGPｺﾞｼｯｸM" w:eastAsia="HGPｺﾞｼｯｸM" w:hAnsi="Century" w:hint="eastAsia"/>
          <w:sz w:val="21"/>
          <w:szCs w:val="21"/>
        </w:rPr>
        <w:t>グループ広報・ＩＲ室</w:t>
      </w:r>
    </w:p>
    <w:p w:rsidR="00ED56B9" w:rsidRPr="00ED56B9" w:rsidRDefault="00ED56B9" w:rsidP="006071BB">
      <w:pPr>
        <w:pStyle w:val="Default"/>
        <w:jc w:val="center"/>
        <w:rPr>
          <w:rFonts w:ascii="HGPｺﾞｼｯｸM" w:eastAsia="HGPｺﾞｼｯｸM" w:hAnsi="Century"/>
          <w:sz w:val="21"/>
          <w:szCs w:val="21"/>
        </w:rPr>
      </w:pPr>
      <w:r w:rsidRPr="00B60001">
        <w:rPr>
          <w:rFonts w:ascii="HGPｺﾞｼｯｸM" w:eastAsia="HGPｺﾞｼｯｸM" w:hAnsi="Century" w:hint="eastAsia"/>
          <w:sz w:val="21"/>
          <w:szCs w:val="21"/>
        </w:rPr>
        <w:t>藤井・西尾 ０３</w:t>
      </w:r>
      <w:r>
        <w:rPr>
          <w:rFonts w:ascii="HGPｺﾞｼｯｸM" w:eastAsia="HGPｺﾞｼｯｸM" w:hAnsi="Century" w:hint="eastAsia"/>
          <w:sz w:val="21"/>
          <w:szCs w:val="21"/>
        </w:rPr>
        <w:t>-６４４１-</w:t>
      </w:r>
      <w:r w:rsidRPr="00B60001">
        <w:rPr>
          <w:rFonts w:ascii="HGPｺﾞｼｯｸM" w:eastAsia="HGPｺﾞｼｯｸM" w:hAnsi="Century" w:hint="eastAsia"/>
          <w:sz w:val="21"/>
          <w:szCs w:val="21"/>
        </w:rPr>
        <w:t>９０６２</w:t>
      </w:r>
    </w:p>
    <w:sectPr w:rsidR="00ED56B9" w:rsidRPr="00ED56B9" w:rsidSect="00EE72C1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DF" w:rsidRDefault="00377FDF" w:rsidP="00FE32BC">
      <w:r>
        <w:separator/>
      </w:r>
    </w:p>
  </w:endnote>
  <w:endnote w:type="continuationSeparator" w:id="0">
    <w:p w:rsidR="00377FDF" w:rsidRDefault="00377FDF" w:rsidP="00FE3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DF" w:rsidRDefault="00377FDF" w:rsidP="00FE32BC">
      <w:r>
        <w:separator/>
      </w:r>
    </w:p>
  </w:footnote>
  <w:footnote w:type="continuationSeparator" w:id="0">
    <w:p w:rsidR="00377FDF" w:rsidRDefault="00377FDF" w:rsidP="00FE3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C1" w:rsidRDefault="00C4749C">
    <w:pPr>
      <w:pStyle w:val="a5"/>
    </w:pPr>
    <w:r>
      <w:rPr>
        <w:noProof/>
      </w:rPr>
      <w:drawing>
        <wp:inline distT="0" distB="0" distL="0" distR="0">
          <wp:extent cx="2386013" cy="606173"/>
          <wp:effectExtent l="0" t="0" r="0" b="381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4y12m16d_0412297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588" cy="620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931"/>
    <w:rsid w:val="0000175F"/>
    <w:rsid w:val="000475B5"/>
    <w:rsid w:val="000556C0"/>
    <w:rsid w:val="00093349"/>
    <w:rsid w:val="000A74F3"/>
    <w:rsid w:val="000B473E"/>
    <w:rsid w:val="000D476D"/>
    <w:rsid w:val="00101320"/>
    <w:rsid w:val="00104BAB"/>
    <w:rsid w:val="00125F0D"/>
    <w:rsid w:val="0015704D"/>
    <w:rsid w:val="00175FD3"/>
    <w:rsid w:val="001B238D"/>
    <w:rsid w:val="001C1D10"/>
    <w:rsid w:val="001D0A10"/>
    <w:rsid w:val="00204F18"/>
    <w:rsid w:val="002242BF"/>
    <w:rsid w:val="00235A45"/>
    <w:rsid w:val="00241502"/>
    <w:rsid w:val="002D5F59"/>
    <w:rsid w:val="002F1EE1"/>
    <w:rsid w:val="002F57FA"/>
    <w:rsid w:val="0032520E"/>
    <w:rsid w:val="00362CF5"/>
    <w:rsid w:val="00377FDF"/>
    <w:rsid w:val="0039435C"/>
    <w:rsid w:val="003A1C32"/>
    <w:rsid w:val="003A2557"/>
    <w:rsid w:val="003B3FBE"/>
    <w:rsid w:val="003E3097"/>
    <w:rsid w:val="003F604C"/>
    <w:rsid w:val="0041552E"/>
    <w:rsid w:val="004476AB"/>
    <w:rsid w:val="0045152F"/>
    <w:rsid w:val="00460912"/>
    <w:rsid w:val="004620C6"/>
    <w:rsid w:val="0049575F"/>
    <w:rsid w:val="004C6097"/>
    <w:rsid w:val="004D276A"/>
    <w:rsid w:val="0052339A"/>
    <w:rsid w:val="005343C6"/>
    <w:rsid w:val="00543211"/>
    <w:rsid w:val="00551B85"/>
    <w:rsid w:val="005727BE"/>
    <w:rsid w:val="0059397C"/>
    <w:rsid w:val="006071BB"/>
    <w:rsid w:val="006126FF"/>
    <w:rsid w:val="006220EE"/>
    <w:rsid w:val="00646DB1"/>
    <w:rsid w:val="0065584D"/>
    <w:rsid w:val="00655A0D"/>
    <w:rsid w:val="006E730C"/>
    <w:rsid w:val="006F33DA"/>
    <w:rsid w:val="00704214"/>
    <w:rsid w:val="00740550"/>
    <w:rsid w:val="007450E3"/>
    <w:rsid w:val="00751433"/>
    <w:rsid w:val="0076305F"/>
    <w:rsid w:val="00766FF6"/>
    <w:rsid w:val="00787A5E"/>
    <w:rsid w:val="00796292"/>
    <w:rsid w:val="007A3194"/>
    <w:rsid w:val="007C43F3"/>
    <w:rsid w:val="007C6172"/>
    <w:rsid w:val="0081035B"/>
    <w:rsid w:val="00872C95"/>
    <w:rsid w:val="008A0F87"/>
    <w:rsid w:val="008C079B"/>
    <w:rsid w:val="008C6681"/>
    <w:rsid w:val="008D6266"/>
    <w:rsid w:val="008F746B"/>
    <w:rsid w:val="00912DA0"/>
    <w:rsid w:val="009301DD"/>
    <w:rsid w:val="00962686"/>
    <w:rsid w:val="00964643"/>
    <w:rsid w:val="009C0931"/>
    <w:rsid w:val="009E2572"/>
    <w:rsid w:val="00A27B6F"/>
    <w:rsid w:val="00A32F8F"/>
    <w:rsid w:val="00A54C5A"/>
    <w:rsid w:val="00A555F8"/>
    <w:rsid w:val="00A65683"/>
    <w:rsid w:val="00A7003E"/>
    <w:rsid w:val="00A95DA2"/>
    <w:rsid w:val="00AA20A6"/>
    <w:rsid w:val="00AA6A94"/>
    <w:rsid w:val="00AB3F80"/>
    <w:rsid w:val="00AB4366"/>
    <w:rsid w:val="00AC0276"/>
    <w:rsid w:val="00AE270B"/>
    <w:rsid w:val="00AF6DDB"/>
    <w:rsid w:val="00B13B82"/>
    <w:rsid w:val="00B27E13"/>
    <w:rsid w:val="00B457A0"/>
    <w:rsid w:val="00B51A19"/>
    <w:rsid w:val="00B51FF0"/>
    <w:rsid w:val="00B60001"/>
    <w:rsid w:val="00B72128"/>
    <w:rsid w:val="00B73226"/>
    <w:rsid w:val="00B75602"/>
    <w:rsid w:val="00BC1CA9"/>
    <w:rsid w:val="00BC2812"/>
    <w:rsid w:val="00BE09E9"/>
    <w:rsid w:val="00C1244E"/>
    <w:rsid w:val="00C4749C"/>
    <w:rsid w:val="00C63392"/>
    <w:rsid w:val="00C85724"/>
    <w:rsid w:val="00CA2F46"/>
    <w:rsid w:val="00CC15DB"/>
    <w:rsid w:val="00CD783F"/>
    <w:rsid w:val="00D005EC"/>
    <w:rsid w:val="00D00AC5"/>
    <w:rsid w:val="00D743EC"/>
    <w:rsid w:val="00DA6F5B"/>
    <w:rsid w:val="00DB6A1E"/>
    <w:rsid w:val="00DC620B"/>
    <w:rsid w:val="00DF056E"/>
    <w:rsid w:val="00E30CC0"/>
    <w:rsid w:val="00E40F90"/>
    <w:rsid w:val="00E419F6"/>
    <w:rsid w:val="00EB2CF1"/>
    <w:rsid w:val="00ED56B9"/>
    <w:rsid w:val="00ED5DCA"/>
    <w:rsid w:val="00EE1D7A"/>
    <w:rsid w:val="00EE72C1"/>
    <w:rsid w:val="00EE7E60"/>
    <w:rsid w:val="00F05AD6"/>
    <w:rsid w:val="00F20EE4"/>
    <w:rsid w:val="00F56B23"/>
    <w:rsid w:val="00F60FEA"/>
    <w:rsid w:val="00F62027"/>
    <w:rsid w:val="00F65A6D"/>
    <w:rsid w:val="00F67F71"/>
    <w:rsid w:val="00F74713"/>
    <w:rsid w:val="00F74ADB"/>
    <w:rsid w:val="00F76CD3"/>
    <w:rsid w:val="00FD25A5"/>
    <w:rsid w:val="00FE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931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1F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2BC"/>
  </w:style>
  <w:style w:type="paragraph" w:styleId="a7">
    <w:name w:val="footer"/>
    <w:basedOn w:val="a"/>
    <w:link w:val="a8"/>
    <w:uiPriority w:val="99"/>
    <w:unhideWhenUsed/>
    <w:rsid w:val="00FE3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2BC"/>
  </w:style>
  <w:style w:type="character" w:styleId="a9">
    <w:name w:val="annotation reference"/>
    <w:basedOn w:val="a0"/>
    <w:uiPriority w:val="99"/>
    <w:semiHidden/>
    <w:unhideWhenUsed/>
    <w:rsid w:val="00A27B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27B6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27B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A27B6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27B6F"/>
    <w:rPr>
      <w:b/>
      <w:bCs/>
    </w:rPr>
  </w:style>
  <w:style w:type="character" w:styleId="ae">
    <w:name w:val="Hyperlink"/>
    <w:basedOn w:val="a0"/>
    <w:uiPriority w:val="99"/>
    <w:unhideWhenUsed/>
    <w:rsid w:val="00E40F9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A20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spa-j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espa-jp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A0FA0D-1B74-4D21-BA41-648AD3BE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(株)博報堂ＤＹホールディングス</dc:creator>
  <cp:lastModifiedBy>(株)博報堂ＤＹホールディングス</cp:lastModifiedBy>
  <cp:revision>3</cp:revision>
  <cp:lastPrinted>2014-12-08T06:45:00Z</cp:lastPrinted>
  <dcterms:created xsi:type="dcterms:W3CDTF">2014-12-16T05:44:00Z</dcterms:created>
  <dcterms:modified xsi:type="dcterms:W3CDTF">2014-12-16T06:03:00Z</dcterms:modified>
</cp:coreProperties>
</file>