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2F61F75E"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p>
    <w:p w14:paraId="648C785B" w14:textId="56A42975" w:rsidR="00721583" w:rsidRPr="0051309B" w:rsidRDefault="001E77BE" w:rsidP="0051309B">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Pr>
          <w:rFonts w:asciiTheme="majorEastAsia" w:eastAsiaTheme="majorEastAsia" w:hAnsiTheme="majorEastAsia" w:hint="eastAsia"/>
          <w:color w:val="FF0000"/>
          <w:sz w:val="18"/>
          <w:szCs w:val="18"/>
          <w:u w:val="single"/>
        </w:rPr>
        <w:t>映画『</w:t>
      </w:r>
      <w:r w:rsidR="0051309B">
        <w:rPr>
          <w:rFonts w:asciiTheme="majorEastAsia" w:eastAsiaTheme="majorEastAsia" w:hAnsiTheme="majorEastAsia"/>
          <w:color w:val="FF0000"/>
          <w:sz w:val="18"/>
          <w:szCs w:val="18"/>
          <w:u w:val="single"/>
        </w:rPr>
        <w:t>共犯</w:t>
      </w:r>
      <w:r>
        <w:rPr>
          <w:rFonts w:asciiTheme="majorEastAsia" w:eastAsiaTheme="majorEastAsia" w:hAnsiTheme="majorEastAsia"/>
          <w:color w:val="FF0000"/>
          <w:sz w:val="18"/>
          <w:szCs w:val="18"/>
          <w:u w:val="single"/>
        </w:rPr>
        <w:t>』</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61E121F5" w14:textId="4F518656" w:rsidR="0051309B" w:rsidRPr="00A32A81" w:rsidRDefault="00A32A81" w:rsidP="0051309B">
      <w:pPr>
        <w:rPr>
          <w:b/>
          <w:sz w:val="28"/>
          <w:szCs w:val="28"/>
        </w:rPr>
      </w:pPr>
      <w:r>
        <w:rPr>
          <w:rFonts w:hint="eastAsia"/>
          <w:b/>
          <w:noProof/>
          <w:sz w:val="28"/>
          <w:szCs w:val="28"/>
        </w:rPr>
        <w:drawing>
          <wp:anchor distT="0" distB="0" distL="114300" distR="114300" simplePos="0" relativeHeight="251658240" behindDoc="0" locked="0" layoutInCell="1" allowOverlap="1" wp14:anchorId="29D7643F" wp14:editId="48972F07">
            <wp:simplePos x="0" y="0"/>
            <wp:positionH relativeFrom="column">
              <wp:posOffset>3658235</wp:posOffset>
            </wp:positionH>
            <wp:positionV relativeFrom="paragraph">
              <wp:posOffset>104775</wp:posOffset>
            </wp:positionV>
            <wp:extent cx="1828800" cy="2590800"/>
            <wp:effectExtent l="0" t="0" r="0" b="0"/>
            <wp:wrapThrough wrapText="bothSides">
              <wp:wrapPolygon edited="0">
                <wp:start x="0" y="0"/>
                <wp:lineTo x="0" y="21388"/>
                <wp:lineTo x="21300" y="21388"/>
                <wp:lineTo x="21300"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D_Kyouhan_jk300_150dpi.jpg"/>
                    <pic:cNvPicPr/>
                  </pic:nvPicPr>
                  <pic:blipFill>
                    <a:blip r:embed="rId4">
                      <a:extLst>
                        <a:ext uri="{28A0092B-C50C-407E-A947-70E740481C1C}">
                          <a14:useLocalDpi xmlns:a14="http://schemas.microsoft.com/office/drawing/2010/main" val="0"/>
                        </a:ext>
                      </a:extLst>
                    </a:blip>
                    <a:stretch>
                      <a:fillRect/>
                    </a:stretch>
                  </pic:blipFill>
                  <pic:spPr>
                    <a:xfrm>
                      <a:off x="0" y="0"/>
                      <a:ext cx="1828800" cy="2590800"/>
                    </a:xfrm>
                    <a:prstGeom prst="rect">
                      <a:avLst/>
                    </a:prstGeom>
                  </pic:spPr>
                </pic:pic>
              </a:graphicData>
            </a:graphic>
            <wp14:sizeRelH relativeFrom="page">
              <wp14:pctWidth>0</wp14:pctWidth>
            </wp14:sizeRelH>
            <wp14:sizeRelV relativeFrom="page">
              <wp14:pctHeight>0</wp14:pctHeight>
            </wp14:sizeRelV>
          </wp:anchor>
        </w:drawing>
      </w:r>
      <w:r w:rsidR="001448D6">
        <w:rPr>
          <w:rFonts w:hint="eastAsia"/>
          <w:b/>
          <w:sz w:val="28"/>
          <w:szCs w:val="28"/>
        </w:rPr>
        <w:t>子ども達の世界では、大人</w:t>
      </w:r>
      <w:r w:rsidR="0051309B" w:rsidRPr="0051309B">
        <w:rPr>
          <w:rFonts w:hint="eastAsia"/>
          <w:b/>
          <w:sz w:val="28"/>
          <w:szCs w:val="28"/>
        </w:rPr>
        <w:t>以上に孤独との闘いが突きつけられる</w:t>
      </w:r>
      <w:r w:rsidR="0051309B" w:rsidRPr="0051309B">
        <w:rPr>
          <w:rFonts w:hint="eastAsia"/>
          <w:b/>
          <w:sz w:val="28"/>
          <w:szCs w:val="28"/>
        </w:rPr>
        <w:t>!?</w:t>
      </w:r>
    </w:p>
    <w:p w14:paraId="4F5F3DCA" w14:textId="4CF99B64" w:rsidR="0051309B" w:rsidRPr="0051309B" w:rsidRDefault="001448D6" w:rsidP="0051309B">
      <w:pPr>
        <w:rPr>
          <w:sz w:val="20"/>
          <w:szCs w:val="20"/>
        </w:rPr>
      </w:pPr>
      <w:r>
        <w:rPr>
          <w:sz w:val="20"/>
          <w:szCs w:val="20"/>
        </w:rPr>
        <w:t>1</w:t>
      </w:r>
      <w:r>
        <w:rPr>
          <w:rFonts w:hint="eastAsia"/>
          <w:sz w:val="20"/>
          <w:szCs w:val="20"/>
        </w:rPr>
        <w:t>人の少女が血を流して横たわる現場</w:t>
      </w:r>
      <w:r>
        <w:rPr>
          <w:sz w:val="20"/>
          <w:szCs w:val="20"/>
        </w:rPr>
        <w:t>に</w:t>
      </w:r>
      <w:r w:rsidR="0051309B" w:rsidRPr="0051309B">
        <w:rPr>
          <w:rFonts w:hint="eastAsia"/>
          <w:sz w:val="20"/>
          <w:szCs w:val="20"/>
        </w:rPr>
        <w:t>偶然通りがかった少年</w:t>
      </w:r>
      <w:r w:rsidR="0051309B" w:rsidRPr="0051309B">
        <w:rPr>
          <w:rFonts w:hint="eastAsia"/>
          <w:sz w:val="20"/>
          <w:szCs w:val="20"/>
        </w:rPr>
        <w:t>3</w:t>
      </w:r>
      <w:r>
        <w:rPr>
          <w:rFonts w:hint="eastAsia"/>
          <w:sz w:val="20"/>
          <w:szCs w:val="20"/>
        </w:rPr>
        <w:t>人。それをきっかけに仲良くなった</w:t>
      </w:r>
      <w:r>
        <w:rPr>
          <w:sz w:val="20"/>
          <w:szCs w:val="20"/>
        </w:rPr>
        <w:t>彼らが</w:t>
      </w:r>
      <w:r w:rsidR="0051309B" w:rsidRPr="0051309B">
        <w:rPr>
          <w:rFonts w:hint="eastAsia"/>
          <w:sz w:val="20"/>
          <w:szCs w:val="20"/>
        </w:rPr>
        <w:t>、奇妙な絆で結ばれていく台湾映画『共犯』。タイトルから想起させるイメージとは裏</w:t>
      </w:r>
      <w:r>
        <w:rPr>
          <w:rFonts w:hint="eastAsia"/>
          <w:sz w:val="20"/>
          <w:szCs w:val="20"/>
        </w:rPr>
        <w:t>腹に、ストーリーの軸は犯人捜しというよりも、思春期の少年少女達</w:t>
      </w:r>
      <w:r w:rsidR="0051309B" w:rsidRPr="0051309B">
        <w:rPr>
          <w:rFonts w:hint="eastAsia"/>
          <w:sz w:val="20"/>
          <w:szCs w:val="20"/>
        </w:rPr>
        <w:t>の実態に迫る人間ドラマとなっている。少女の死の真相は徐々に明らかになっていくのだが、注目すべきところは、この少女も含め関わった少年達の心にも巣くう孤独感だ。今回トーキョー女子映画部では、子どもを持つ女性も含めた座談会を実施。現代の少年少女たちの世界を大人はどう見ているのか。</w:t>
      </w:r>
      <w:r w:rsidR="00E43007">
        <w:rPr>
          <w:sz w:val="20"/>
          <w:szCs w:val="20"/>
        </w:rPr>
        <w:t>以下は</w:t>
      </w:r>
      <w:r>
        <w:rPr>
          <w:sz w:val="20"/>
          <w:szCs w:val="20"/>
        </w:rPr>
        <w:t>座談会</w:t>
      </w:r>
      <w:r>
        <w:rPr>
          <w:rFonts w:hint="eastAsia"/>
          <w:sz w:val="20"/>
          <w:szCs w:val="20"/>
        </w:rPr>
        <w:t>で</w:t>
      </w:r>
      <w:r>
        <w:rPr>
          <w:sz w:val="20"/>
          <w:szCs w:val="20"/>
        </w:rPr>
        <w:t>の</w:t>
      </w:r>
      <w:r>
        <w:rPr>
          <w:rFonts w:hint="eastAsia"/>
          <w:sz w:val="20"/>
          <w:szCs w:val="20"/>
        </w:rPr>
        <w:t>意見</w:t>
      </w:r>
      <w:r w:rsidR="00E43007">
        <w:rPr>
          <w:sz w:val="20"/>
          <w:szCs w:val="20"/>
        </w:rPr>
        <w:t>である</w:t>
      </w:r>
      <w:r>
        <w:rPr>
          <w:rFonts w:hint="eastAsia"/>
          <w:sz w:val="20"/>
          <w:szCs w:val="20"/>
        </w:rPr>
        <w:t>。</w:t>
      </w:r>
    </w:p>
    <w:p w14:paraId="13D23D49" w14:textId="77777777" w:rsidR="0051309B" w:rsidRPr="0051309B" w:rsidRDefault="0051309B" w:rsidP="0051309B">
      <w:pPr>
        <w:rPr>
          <w:sz w:val="20"/>
          <w:szCs w:val="20"/>
        </w:rPr>
      </w:pPr>
    </w:p>
    <w:p w14:paraId="0556F18F" w14:textId="395E9FB2" w:rsidR="0051309B" w:rsidRPr="0051309B" w:rsidRDefault="0051309B" w:rsidP="0051309B">
      <w:pPr>
        <w:rPr>
          <w:rFonts w:asciiTheme="majorEastAsia" w:eastAsiaTheme="majorEastAsia" w:hAnsiTheme="majorEastAsia"/>
          <w:b/>
          <w:sz w:val="20"/>
          <w:szCs w:val="20"/>
        </w:rPr>
      </w:pPr>
      <w:r w:rsidRPr="0051309B">
        <w:rPr>
          <w:rFonts w:asciiTheme="majorEastAsia" w:eastAsiaTheme="majorEastAsia" w:hAnsiTheme="majorEastAsia" w:hint="eastAsia"/>
          <w:b/>
          <w:sz w:val="20"/>
          <w:szCs w:val="20"/>
        </w:rPr>
        <w:t>＜今も昔も変わらない子どもの心境</w:t>
      </w:r>
      <w:r w:rsidRPr="0051309B">
        <w:rPr>
          <w:rFonts w:asciiTheme="majorEastAsia" w:eastAsiaTheme="majorEastAsia" w:hAnsiTheme="majorEastAsia"/>
          <w:b/>
          <w:sz w:val="20"/>
          <w:szCs w:val="20"/>
        </w:rPr>
        <w:t>＞</w:t>
      </w:r>
    </w:p>
    <w:p w14:paraId="1DF5605D" w14:textId="0048C201" w:rsidR="0051309B" w:rsidRPr="0051309B" w:rsidRDefault="0051309B" w:rsidP="0051309B">
      <w:pPr>
        <w:rPr>
          <w:rFonts w:asciiTheme="majorEastAsia" w:eastAsiaTheme="majorEastAsia" w:hAnsiTheme="majorEastAsia"/>
          <w:sz w:val="20"/>
          <w:szCs w:val="20"/>
        </w:rPr>
      </w:pPr>
      <w:r w:rsidRPr="0051309B">
        <w:rPr>
          <w:rFonts w:asciiTheme="majorEastAsia" w:eastAsiaTheme="majorEastAsia" w:hAnsiTheme="majorEastAsia" w:hint="eastAsia"/>
          <w:sz w:val="20"/>
          <w:szCs w:val="20"/>
        </w:rPr>
        <w:t>・いじめていた本人はいじめているという意識が全く無いけれど、いじめられていた側からするとその記憶が大人になっても未だに残っていることってありますよね。</w:t>
      </w:r>
    </w:p>
    <w:p w14:paraId="35D1CF43" w14:textId="02475365" w:rsidR="0051309B" w:rsidRPr="0051309B" w:rsidRDefault="0051309B" w:rsidP="0051309B">
      <w:pPr>
        <w:rPr>
          <w:rFonts w:asciiTheme="majorEastAsia" w:eastAsiaTheme="majorEastAsia" w:hAnsiTheme="majorEastAsia"/>
          <w:sz w:val="20"/>
          <w:szCs w:val="20"/>
        </w:rPr>
      </w:pPr>
      <w:r w:rsidRPr="0051309B">
        <w:rPr>
          <w:rFonts w:asciiTheme="majorEastAsia" w:eastAsiaTheme="majorEastAsia" w:hAnsiTheme="majorEastAsia" w:hint="eastAsia"/>
          <w:sz w:val="20"/>
          <w:szCs w:val="20"/>
        </w:rPr>
        <w:t>・自分の子がいじめられる立場でも、いじめる立場でも嫌ですが、子どもといじめについて話したときに、子どもが「いじめられる方も悪いんだよ」と言っていたんです。そのときは「なんてことを！」と思いましたが、子どもは「自分だっていじめないように、いじめられないように中立の立場をキープするのが大変なんだ」と話していて、子どもは子どもで苦労しているんだなと思いました。やっている本人は頭では悪いことだとわかっているのに、自分のやっていることとは結び付かないんですよね。</w:t>
      </w:r>
    </w:p>
    <w:p w14:paraId="4D09124F" w14:textId="77777777" w:rsidR="0051309B" w:rsidRPr="0051309B" w:rsidRDefault="0051309B" w:rsidP="0051309B">
      <w:pPr>
        <w:rPr>
          <w:rFonts w:asciiTheme="majorEastAsia" w:eastAsiaTheme="majorEastAsia" w:hAnsiTheme="majorEastAsia"/>
          <w:sz w:val="20"/>
          <w:szCs w:val="20"/>
        </w:rPr>
      </w:pPr>
      <w:r w:rsidRPr="0051309B">
        <w:rPr>
          <w:rFonts w:asciiTheme="majorEastAsia" w:eastAsiaTheme="majorEastAsia" w:hAnsiTheme="majorEastAsia" w:hint="eastAsia"/>
          <w:sz w:val="20"/>
          <w:szCs w:val="20"/>
        </w:rPr>
        <w:t>・小学校のときに身体的ないじめをしてくる友達がいましたが、私は当時その子のことを友達だと思っていたので、母に「お母さんが注意してあげる」と言われても「私の友達なんだから、やめてよ」と、その子をかばいました。なぜなら彼女自身は、私をいじめているつもりはなく、ただ楽しいからやっていただけで、私には彼女以外に友達がいなかったのでそれでも良いと思っていました。</w:t>
      </w:r>
    </w:p>
    <w:p w14:paraId="701039C9" w14:textId="77777777" w:rsidR="0051309B" w:rsidRPr="0051309B" w:rsidRDefault="0051309B" w:rsidP="0051309B">
      <w:pPr>
        <w:rPr>
          <w:sz w:val="20"/>
          <w:szCs w:val="20"/>
        </w:rPr>
      </w:pPr>
    </w:p>
    <w:p w14:paraId="3985D319" w14:textId="3ABF3CB3" w:rsidR="0051309B" w:rsidRPr="0051309B" w:rsidRDefault="0051309B" w:rsidP="0051309B">
      <w:pPr>
        <w:rPr>
          <w:sz w:val="20"/>
          <w:szCs w:val="20"/>
        </w:rPr>
      </w:pPr>
      <w:r w:rsidRPr="0051309B">
        <w:rPr>
          <w:rFonts w:hint="eastAsia"/>
          <w:sz w:val="20"/>
          <w:szCs w:val="20"/>
        </w:rPr>
        <w:t>上記の意見などから、座談会参加者（</w:t>
      </w:r>
      <w:r w:rsidRPr="0051309B">
        <w:rPr>
          <w:rFonts w:hint="eastAsia"/>
          <w:sz w:val="20"/>
          <w:szCs w:val="20"/>
        </w:rPr>
        <w:t>30~50</w:t>
      </w:r>
      <w:r w:rsidRPr="0051309B">
        <w:rPr>
          <w:rFonts w:hint="eastAsia"/>
          <w:sz w:val="20"/>
          <w:szCs w:val="20"/>
        </w:rPr>
        <w:t>代）が子どもの頃に感じていた“子どもの世界”と今の“子どもの世界”は根本的には変わっていないと感じられた。やはり子ども独</w:t>
      </w:r>
      <w:r w:rsidR="00D05B09">
        <w:rPr>
          <w:rFonts w:hint="eastAsia"/>
          <w:sz w:val="20"/>
          <w:szCs w:val="20"/>
        </w:rPr>
        <w:t>特の意識が働いて、大人のように割り切って器用</w:t>
      </w:r>
      <w:bookmarkStart w:id="0" w:name="_GoBack"/>
      <w:bookmarkEnd w:id="0"/>
      <w:r w:rsidRPr="0051309B">
        <w:rPr>
          <w:rFonts w:hint="eastAsia"/>
          <w:sz w:val="20"/>
          <w:szCs w:val="20"/>
        </w:rPr>
        <w:t>には振る舞えないのだろう。大人よりも限られた世界で過ごさなければいけない子ども達にとっては逃げ場も少ないので、追い詰められやすいのかも知れない。</w:t>
      </w:r>
    </w:p>
    <w:p w14:paraId="4AFD0E44" w14:textId="77777777" w:rsidR="0051309B" w:rsidRPr="0051309B" w:rsidRDefault="0051309B" w:rsidP="0051309B">
      <w:pPr>
        <w:rPr>
          <w:sz w:val="20"/>
          <w:szCs w:val="20"/>
        </w:rPr>
      </w:pPr>
    </w:p>
    <w:p w14:paraId="072CE1B4" w14:textId="6EF61B14" w:rsidR="0051309B" w:rsidRPr="0051309B" w:rsidRDefault="0051309B" w:rsidP="0051309B">
      <w:pPr>
        <w:rPr>
          <w:rFonts w:asciiTheme="majorEastAsia" w:eastAsiaTheme="majorEastAsia" w:hAnsiTheme="majorEastAsia"/>
          <w:b/>
          <w:sz w:val="20"/>
          <w:szCs w:val="20"/>
        </w:rPr>
      </w:pPr>
      <w:r w:rsidRPr="0051309B">
        <w:rPr>
          <w:rFonts w:asciiTheme="majorEastAsia" w:eastAsiaTheme="majorEastAsia" w:hAnsiTheme="majorEastAsia" w:hint="eastAsia"/>
          <w:b/>
          <w:sz w:val="20"/>
          <w:szCs w:val="20"/>
        </w:rPr>
        <w:t>＜本当の友達の定義とは？</w:t>
      </w:r>
      <w:r w:rsidRPr="0051309B">
        <w:rPr>
          <w:rFonts w:asciiTheme="majorEastAsia" w:eastAsiaTheme="majorEastAsia" w:hAnsiTheme="majorEastAsia"/>
          <w:b/>
          <w:sz w:val="20"/>
          <w:szCs w:val="20"/>
        </w:rPr>
        <w:t>＞</w:t>
      </w:r>
    </w:p>
    <w:p w14:paraId="7DB8CF7E" w14:textId="737DAEB6" w:rsidR="0051309B" w:rsidRPr="0051309B" w:rsidRDefault="0051309B" w:rsidP="0051309B">
      <w:pPr>
        <w:rPr>
          <w:rFonts w:asciiTheme="majorEastAsia" w:eastAsiaTheme="majorEastAsia" w:hAnsiTheme="majorEastAsia"/>
          <w:sz w:val="20"/>
          <w:szCs w:val="20"/>
        </w:rPr>
      </w:pPr>
      <w:r w:rsidRPr="0051309B">
        <w:rPr>
          <w:rFonts w:asciiTheme="majorEastAsia" w:eastAsiaTheme="majorEastAsia" w:hAnsiTheme="majorEastAsia" w:hint="eastAsia"/>
          <w:sz w:val="20"/>
          <w:szCs w:val="20"/>
        </w:rPr>
        <w:t>・ある新聞で「今の中高生はSNSがあるから、学校で一緒にいる友達は、本当の友達じゃない」という記事を読み、この映画の少年3人とすごくリンクしました。今の子達ってそういう孤独を抱えている子が多いのかなと思いました。</w:t>
      </w:r>
    </w:p>
    <w:p w14:paraId="47A4DD61" w14:textId="37A469C7" w:rsidR="0051309B" w:rsidRPr="0051309B" w:rsidRDefault="0051309B" w:rsidP="0051309B">
      <w:pPr>
        <w:rPr>
          <w:rFonts w:asciiTheme="majorEastAsia" w:eastAsiaTheme="majorEastAsia" w:hAnsiTheme="majorEastAsia"/>
          <w:sz w:val="20"/>
          <w:szCs w:val="20"/>
        </w:rPr>
      </w:pPr>
      <w:r w:rsidRPr="0051309B">
        <w:rPr>
          <w:rFonts w:asciiTheme="majorEastAsia" w:eastAsiaTheme="majorEastAsia" w:hAnsiTheme="majorEastAsia" w:hint="eastAsia"/>
          <w:sz w:val="20"/>
          <w:szCs w:val="20"/>
        </w:rPr>
        <w:t>・たぶん大人が、社会や仲の良い友達の前で建て前があるのと同じように、子ども達も学校では建て前があるんでしょうね。私自身、インターネットが普及したときに何て楽なんだろうと思いました。どんなに仲の良い友達でも「ここまでは話せるけど、これ以上は話せない」というのがありますが、インターネット上だと、建て前なしに気軽に話せるのが良いと思います。もちろん自分を匿名化して好きなことを言うのは間違いですが、インターネットの世界に走る子ども達の気持ちはよくわかります。</w:t>
      </w:r>
    </w:p>
    <w:p w14:paraId="397AB782" w14:textId="77777777" w:rsidR="0051309B" w:rsidRPr="0051309B" w:rsidRDefault="0051309B" w:rsidP="0051309B">
      <w:pPr>
        <w:rPr>
          <w:sz w:val="20"/>
          <w:szCs w:val="20"/>
        </w:rPr>
      </w:pPr>
    </w:p>
    <w:p w14:paraId="565DE3ED" w14:textId="21AE1130" w:rsidR="00B13DFB" w:rsidRDefault="0051309B" w:rsidP="0051309B">
      <w:pPr>
        <w:rPr>
          <w:sz w:val="20"/>
          <w:szCs w:val="20"/>
        </w:rPr>
      </w:pPr>
      <w:r w:rsidRPr="0051309B">
        <w:rPr>
          <w:rFonts w:hint="eastAsia"/>
          <w:sz w:val="20"/>
          <w:szCs w:val="20"/>
        </w:rPr>
        <w:t>ネット上の関係だからニセモノ、リアルな知り</w:t>
      </w:r>
      <w:r w:rsidR="00B501A4">
        <w:rPr>
          <w:rFonts w:hint="eastAsia"/>
          <w:sz w:val="20"/>
          <w:szCs w:val="20"/>
        </w:rPr>
        <w:t>合いだからホンモノという定義はナンセンスだし、いつもつる</w:t>
      </w:r>
      <w:r w:rsidRPr="0051309B">
        <w:rPr>
          <w:rFonts w:hint="eastAsia"/>
          <w:sz w:val="20"/>
          <w:szCs w:val="20"/>
        </w:rPr>
        <w:t>んでいる人</w:t>
      </w:r>
      <w:r w:rsidR="004A21E9">
        <w:rPr>
          <w:sz w:val="20"/>
          <w:szCs w:val="20"/>
        </w:rPr>
        <w:t>、</w:t>
      </w:r>
      <w:r w:rsidR="00270D7C">
        <w:rPr>
          <w:rFonts w:hint="eastAsia"/>
          <w:sz w:val="20"/>
          <w:szCs w:val="20"/>
        </w:rPr>
        <w:t>本心を言える人</w:t>
      </w:r>
      <w:r w:rsidR="00270D7C">
        <w:rPr>
          <w:sz w:val="20"/>
          <w:szCs w:val="20"/>
        </w:rPr>
        <w:t>が</w:t>
      </w:r>
      <w:r w:rsidR="004A21E9">
        <w:rPr>
          <w:rFonts w:hint="eastAsia"/>
          <w:sz w:val="20"/>
          <w:szCs w:val="20"/>
        </w:rPr>
        <w:t>親友かどうかも人それぞれだ</w:t>
      </w:r>
      <w:r w:rsidRPr="0051309B">
        <w:rPr>
          <w:rFonts w:hint="eastAsia"/>
          <w:sz w:val="20"/>
          <w:szCs w:val="20"/>
        </w:rPr>
        <w:t>。『共犯』では少年達がなぜ必死に秘密を守ろうとしたのか、複雑な少年心理が描かれている</w:t>
      </w:r>
      <w:r w:rsidR="004A21E9">
        <w:rPr>
          <w:rFonts w:hint="eastAsia"/>
          <w:sz w:val="20"/>
          <w:szCs w:val="20"/>
        </w:rPr>
        <w:t>。</w:t>
      </w:r>
      <w:r w:rsidRPr="0051309B">
        <w:rPr>
          <w:rFonts w:hint="eastAsia"/>
          <w:sz w:val="20"/>
          <w:szCs w:val="20"/>
        </w:rPr>
        <w:t>人間が孤独になるとどうなるのか、</w:t>
      </w:r>
      <w:r w:rsidR="00B13DFB">
        <w:rPr>
          <w:sz w:val="20"/>
          <w:szCs w:val="20"/>
        </w:rPr>
        <w:t>大人も青少年も</w:t>
      </w:r>
      <w:r w:rsidRPr="0051309B">
        <w:rPr>
          <w:rFonts w:hint="eastAsia"/>
          <w:sz w:val="20"/>
          <w:szCs w:val="20"/>
        </w:rPr>
        <w:t>本作を観て客観視してはどうだろうか。</w:t>
      </w:r>
      <w:r w:rsidRPr="0051309B">
        <w:rPr>
          <w:rFonts w:hint="eastAsia"/>
          <w:sz w:val="20"/>
          <w:szCs w:val="20"/>
        </w:rPr>
        <w:cr/>
      </w:r>
    </w:p>
    <w:p w14:paraId="3FCD6AD9" w14:textId="6AFDD0BD" w:rsidR="00A32A81" w:rsidRDefault="0051309B" w:rsidP="0051309B">
      <w:pPr>
        <w:rPr>
          <w:sz w:val="20"/>
          <w:szCs w:val="20"/>
        </w:rPr>
      </w:pPr>
      <w:r w:rsidRPr="0051309B">
        <w:rPr>
          <w:rFonts w:hint="eastAsia"/>
          <w:sz w:val="20"/>
          <w:szCs w:val="20"/>
        </w:rPr>
        <w:t>●トーキョー女子映画部によるリポート全容：</w:t>
      </w:r>
    </w:p>
    <w:p w14:paraId="7279D283" w14:textId="4688D0C9" w:rsidR="0051309B" w:rsidRPr="0051309B" w:rsidRDefault="0051309B" w:rsidP="0051309B">
      <w:pPr>
        <w:rPr>
          <w:sz w:val="20"/>
          <w:szCs w:val="20"/>
        </w:rPr>
      </w:pPr>
      <w:r w:rsidRPr="0051309B">
        <w:rPr>
          <w:rFonts w:hint="eastAsia"/>
          <w:sz w:val="20"/>
          <w:szCs w:val="20"/>
        </w:rPr>
        <w:t>http://www.tst-movie.jp/ev01/ev72_160106001.html</w:t>
      </w:r>
    </w:p>
    <w:p w14:paraId="32AED5FC" w14:textId="4D062338" w:rsidR="0051309B" w:rsidRPr="0051309B" w:rsidRDefault="0051309B" w:rsidP="0051309B">
      <w:pPr>
        <w:rPr>
          <w:sz w:val="20"/>
          <w:szCs w:val="20"/>
        </w:rPr>
      </w:pPr>
      <w:r w:rsidRPr="0051309B">
        <w:rPr>
          <w:rFonts w:hint="eastAsia"/>
          <w:sz w:val="20"/>
          <w:szCs w:val="20"/>
        </w:rPr>
        <w:t>●『共犯』</w:t>
      </w:r>
      <w:r>
        <w:rPr>
          <w:rFonts w:hint="eastAsia"/>
          <w:sz w:val="20"/>
          <w:szCs w:val="20"/>
        </w:rPr>
        <w:t xml:space="preserve"> </w:t>
      </w:r>
      <w:r w:rsidRPr="0051309B">
        <w:rPr>
          <w:rFonts w:hint="eastAsia"/>
          <w:sz w:val="20"/>
          <w:szCs w:val="20"/>
        </w:rPr>
        <w:t>2016</w:t>
      </w:r>
      <w:r w:rsidRPr="0051309B">
        <w:rPr>
          <w:rFonts w:hint="eastAsia"/>
          <w:sz w:val="20"/>
          <w:szCs w:val="20"/>
        </w:rPr>
        <w:t>年</w:t>
      </w:r>
      <w:r w:rsidRPr="0051309B">
        <w:rPr>
          <w:rFonts w:hint="eastAsia"/>
          <w:sz w:val="20"/>
          <w:szCs w:val="20"/>
        </w:rPr>
        <w:t>1</w:t>
      </w:r>
      <w:r w:rsidRPr="0051309B">
        <w:rPr>
          <w:rFonts w:hint="eastAsia"/>
          <w:sz w:val="20"/>
          <w:szCs w:val="20"/>
        </w:rPr>
        <w:t>月</w:t>
      </w:r>
      <w:r w:rsidRPr="0051309B">
        <w:rPr>
          <w:rFonts w:hint="eastAsia"/>
          <w:sz w:val="20"/>
          <w:szCs w:val="20"/>
        </w:rPr>
        <w:t>8</w:t>
      </w:r>
      <w:r w:rsidRPr="0051309B">
        <w:rPr>
          <w:rFonts w:hint="eastAsia"/>
          <w:sz w:val="20"/>
          <w:szCs w:val="20"/>
        </w:rPr>
        <w:t>日</w:t>
      </w:r>
      <w:r w:rsidRPr="0051309B">
        <w:rPr>
          <w:rFonts w:hint="eastAsia"/>
          <w:sz w:val="20"/>
          <w:szCs w:val="20"/>
        </w:rPr>
        <w:t>DVD</w:t>
      </w:r>
      <w:r w:rsidRPr="0051309B">
        <w:rPr>
          <w:rFonts w:hint="eastAsia"/>
          <w:sz w:val="20"/>
          <w:szCs w:val="20"/>
        </w:rPr>
        <w:t>リリース</w:t>
      </w:r>
      <w:r w:rsidRPr="0051309B">
        <w:rPr>
          <w:rFonts w:hint="eastAsia"/>
          <w:sz w:val="20"/>
          <w:szCs w:val="20"/>
        </w:rPr>
        <w:t>&amp;</w:t>
      </w:r>
      <w:r w:rsidRPr="0051309B">
        <w:rPr>
          <w:rFonts w:hint="eastAsia"/>
          <w:sz w:val="20"/>
          <w:szCs w:val="20"/>
        </w:rPr>
        <w:t>レンタル開始</w:t>
      </w:r>
    </w:p>
    <w:p w14:paraId="7853E37C" w14:textId="77777777" w:rsidR="0051309B" w:rsidRPr="0051309B" w:rsidRDefault="0051309B" w:rsidP="0051309B">
      <w:pPr>
        <w:rPr>
          <w:sz w:val="20"/>
          <w:szCs w:val="20"/>
        </w:rPr>
      </w:pPr>
      <w:r w:rsidRPr="0051309B">
        <w:rPr>
          <w:rFonts w:hint="eastAsia"/>
          <w:sz w:val="20"/>
          <w:szCs w:val="20"/>
        </w:rPr>
        <w:t>発売・販売元：マクザム</w:t>
      </w:r>
      <w:r w:rsidRPr="0051309B">
        <w:rPr>
          <w:rFonts w:hint="eastAsia"/>
          <w:sz w:val="20"/>
          <w:szCs w:val="20"/>
        </w:rPr>
        <w:t xml:space="preserve"> </w:t>
      </w:r>
    </w:p>
    <w:p w14:paraId="454AFC11" w14:textId="16106E2E" w:rsidR="0051309B" w:rsidRDefault="00D05B09" w:rsidP="0051309B">
      <w:pPr>
        <w:rPr>
          <w:sz w:val="20"/>
          <w:szCs w:val="20"/>
        </w:rPr>
      </w:pPr>
      <w:hyperlink r:id="rId5" w:history="1">
        <w:r w:rsidR="0051309B" w:rsidRPr="002263B0">
          <w:rPr>
            <w:rStyle w:val="a3"/>
            <w:sz w:val="20"/>
            <w:szCs w:val="20"/>
          </w:rPr>
          <w:t>http://www.u-picc.com/kyouhan/index.html</w:t>
        </w:r>
      </w:hyperlink>
    </w:p>
    <w:p w14:paraId="2485C5EF" w14:textId="09BE9394" w:rsidR="0051309B" w:rsidRDefault="0051309B" w:rsidP="0051309B">
      <w:pPr>
        <w:rPr>
          <w:sz w:val="20"/>
          <w:szCs w:val="20"/>
        </w:rPr>
      </w:pPr>
      <w:r w:rsidRPr="0051309B">
        <w:rPr>
          <w:sz w:val="20"/>
          <w:szCs w:val="20"/>
        </w:rPr>
        <w:t>Double Edge Entertainment © 2014 All rights reserved.</w:t>
      </w:r>
    </w:p>
    <w:p w14:paraId="5BC5E2DA" w14:textId="77777777" w:rsidR="004A21E9" w:rsidRPr="0051309B" w:rsidRDefault="004A21E9" w:rsidP="0051309B">
      <w:pPr>
        <w:rPr>
          <w:sz w:val="20"/>
          <w:szCs w:val="20"/>
        </w:rPr>
      </w:pPr>
    </w:p>
    <w:p w14:paraId="7402BE1B" w14:textId="77777777" w:rsidR="00993EBC" w:rsidRPr="0051309B" w:rsidRDefault="00993EBC" w:rsidP="00993EBC">
      <w:pPr>
        <w:rPr>
          <w:sz w:val="20"/>
          <w:szCs w:val="20"/>
        </w:rPr>
      </w:pPr>
      <w:r w:rsidRPr="0051309B">
        <w:rPr>
          <w:rFonts w:hint="eastAsia"/>
          <w:sz w:val="20"/>
          <w:szCs w:val="20"/>
        </w:rPr>
        <w:t>■■■■</w:t>
      </w:r>
      <w:r w:rsidR="001E77BE" w:rsidRPr="0051309B">
        <w:rPr>
          <w:rFonts w:hint="eastAsia"/>
          <w:sz w:val="20"/>
          <w:szCs w:val="20"/>
        </w:rPr>
        <w:t>■■■■　報道関係者様用【お問い合わせ先】　■■■■■■■</w:t>
      </w:r>
      <w:r w:rsidRPr="0051309B">
        <w:rPr>
          <w:rFonts w:hint="eastAsia"/>
          <w:sz w:val="20"/>
          <w:szCs w:val="20"/>
        </w:rPr>
        <w:t>■</w:t>
      </w:r>
    </w:p>
    <w:p w14:paraId="53A80F1D" w14:textId="77777777" w:rsidR="00993EBC" w:rsidRPr="0051309B" w:rsidRDefault="00993EBC" w:rsidP="00993EBC">
      <w:pPr>
        <w:rPr>
          <w:sz w:val="20"/>
          <w:szCs w:val="20"/>
        </w:rPr>
      </w:pPr>
      <w:r w:rsidRPr="0051309B">
        <w:rPr>
          <w:rFonts w:hint="eastAsia"/>
          <w:sz w:val="20"/>
          <w:szCs w:val="20"/>
        </w:rPr>
        <w:t>●トーキョー女子映画部（株式会社</w:t>
      </w:r>
      <w:r w:rsidRPr="0051309B">
        <w:rPr>
          <w:rFonts w:hint="eastAsia"/>
          <w:sz w:val="20"/>
          <w:szCs w:val="20"/>
        </w:rPr>
        <w:t>TS</w:t>
      </w:r>
      <w:r w:rsidRPr="0051309B">
        <w:rPr>
          <w:rFonts w:hint="eastAsia"/>
          <w:sz w:val="20"/>
          <w:szCs w:val="20"/>
        </w:rPr>
        <w:t>トーキョー）</w:t>
      </w:r>
      <w:r w:rsidRPr="0051309B">
        <w:rPr>
          <w:rFonts w:hint="eastAsia"/>
          <w:sz w:val="20"/>
          <w:szCs w:val="20"/>
        </w:rPr>
        <w:t xml:space="preserve"> </w:t>
      </w:r>
      <w:r w:rsidRPr="0051309B">
        <w:rPr>
          <w:rFonts w:hint="eastAsia"/>
          <w:sz w:val="20"/>
          <w:szCs w:val="20"/>
        </w:rPr>
        <w:t>担当：武内（たけうち）</w:t>
      </w:r>
    </w:p>
    <w:p w14:paraId="7158A931" w14:textId="77777777" w:rsidR="007B4432" w:rsidRPr="0051309B" w:rsidRDefault="00993EBC">
      <w:pPr>
        <w:rPr>
          <w:sz w:val="20"/>
          <w:szCs w:val="20"/>
        </w:rPr>
      </w:pPr>
      <w:r w:rsidRPr="0051309B">
        <w:rPr>
          <w:rFonts w:hint="eastAsia"/>
          <w:sz w:val="20"/>
          <w:szCs w:val="20"/>
        </w:rPr>
        <w:t>メール：</w:t>
      </w:r>
      <w:r w:rsidRPr="0051309B">
        <w:rPr>
          <w:rFonts w:hint="eastAsia"/>
          <w:sz w:val="20"/>
          <w:szCs w:val="20"/>
        </w:rPr>
        <w:t>media@tst-movie.jp</w:t>
      </w:r>
      <w:r w:rsidRPr="0051309B">
        <w:rPr>
          <w:rFonts w:hint="eastAsia"/>
          <w:sz w:val="20"/>
          <w:szCs w:val="20"/>
        </w:rPr>
        <w:t xml:space="preserve">　　電話：</w:t>
      </w:r>
      <w:r w:rsidRPr="0051309B">
        <w:rPr>
          <w:rFonts w:hint="eastAsia"/>
          <w:sz w:val="20"/>
          <w:szCs w:val="20"/>
        </w:rPr>
        <w:t>03-6380-5831</w:t>
      </w:r>
    </w:p>
    <w:sectPr w:rsidR="007B4432" w:rsidRPr="0051309B"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1448D6"/>
    <w:rsid w:val="00172115"/>
    <w:rsid w:val="001E77BE"/>
    <w:rsid w:val="00270D7C"/>
    <w:rsid w:val="00340317"/>
    <w:rsid w:val="004A21E9"/>
    <w:rsid w:val="004E41C9"/>
    <w:rsid w:val="0051309B"/>
    <w:rsid w:val="00721583"/>
    <w:rsid w:val="007C47BA"/>
    <w:rsid w:val="00851A3E"/>
    <w:rsid w:val="00903C6F"/>
    <w:rsid w:val="00993EBC"/>
    <w:rsid w:val="00A32A81"/>
    <w:rsid w:val="00B13DFB"/>
    <w:rsid w:val="00B501A4"/>
    <w:rsid w:val="00D05B09"/>
    <w:rsid w:val="00DC5FA9"/>
    <w:rsid w:val="00E43007"/>
    <w:rsid w:val="00F321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u-picc.com/kyouhan/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298</Words>
  <Characters>1703</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18</cp:revision>
  <dcterms:created xsi:type="dcterms:W3CDTF">2015-12-02T12:49:00Z</dcterms:created>
  <dcterms:modified xsi:type="dcterms:W3CDTF">2016-01-06T01:44:00Z</dcterms:modified>
</cp:coreProperties>
</file>