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right"/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</w:rPr>
      </w:pPr>
      <w: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</w:rPr>
        <w:t>2019年</w:t>
      </w:r>
      <w: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val="en-US" w:eastAsia="ja-JP"/>
        </w:rPr>
        <w:t>12</w:t>
      </w:r>
      <w: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</w:rPr>
        <w:t>月</w:t>
      </w:r>
      <w: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val="en-US" w:eastAsia="ja-JP"/>
        </w:rPr>
        <w:t>16</w:t>
      </w:r>
      <w: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</w:rPr>
        <w:t>日</w:t>
      </w:r>
    </w:p>
    <w:p>
      <w:pP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</w:rPr>
      </w:pPr>
      <w:bookmarkStart w:id="0" w:name="_GoBack"/>
      <w:bookmarkEnd w:id="0"/>
      <w: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</w:rPr>
        <w:t>報道</w:t>
      </w:r>
      <w: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eastAsia="ja-JP"/>
        </w:rPr>
        <w:t>関係者</w:t>
      </w:r>
      <w: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</w:rPr>
        <w:t>各位</w:t>
      </w:r>
    </w:p>
    <w:p>
      <w:pP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</w:rPr>
      </w:pPr>
      <w: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</w:rPr>
        <w:t>Press Rel</w:t>
      </w:r>
      <w: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val="en-US" w:eastAsia="ja-JP"/>
        </w:rPr>
        <w:t>s</w:t>
      </w:r>
      <w: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</w:rPr>
        <w:t>ase NO.</w:t>
      </w:r>
      <w: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val="en-US" w:eastAsia="ja-JP"/>
        </w:rPr>
        <w:t>16</w:t>
      </w:r>
    </w:p>
    <w:p>
      <w:pPr>
        <w:jc w:val="right"/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</w:rPr>
      </w:pPr>
      <w: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</w:rPr>
        <w:t>ACCESSPORT株式会社</w:t>
      </w:r>
    </w:p>
    <w:p>
      <w:pP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</w:rPr>
      </w:pPr>
      <w: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102235</wp:posOffset>
                </wp:positionV>
                <wp:extent cx="5647055" cy="795020"/>
                <wp:effectExtent l="28575" t="28575" r="39370" b="90805"/>
                <wp:wrapTight wrapText="bothSides">
                  <wp:wrapPolygon>
                    <wp:start x="-109" y="-776"/>
                    <wp:lineTo x="-109" y="21997"/>
                    <wp:lineTo x="21605" y="21997"/>
                    <wp:lineTo x="21605" y="-776"/>
                    <wp:lineTo x="-109" y="-776"/>
                  </wp:wrapPolygon>
                </wp:wrapTight>
                <wp:docPr id="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7055" cy="795020"/>
                        </a:xfrm>
                        <a:prstGeom prst="rect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utoSpaceDN w:val="0"/>
                              <w:jc w:val="center"/>
                              <w:rPr>
                                <w:rFonts w:hint="eastAsia" w:ascii="ＭＳ Ｐゴシック" w:hAnsi="ＭＳ Ｐゴシック" w:eastAsia="ＭＳ Ｐゴシック" w:cs="ＭＳ Ｐゴシック"/>
                                <w:b/>
                                <w:bCs/>
                                <w:color w:val="000000"/>
                                <w:szCs w:val="21"/>
                                <w:shd w:val="clear" w:color="auto" w:fill="FFFFFF"/>
                                <w:lang w:eastAsia="ja-JP"/>
                              </w:rPr>
                            </w:pPr>
                            <w:r>
                              <w:rPr>
                                <w:rFonts w:hint="eastAsia" w:ascii="ＭＳ Ｐゴシック" w:hAnsi="ＭＳ Ｐゴシック" w:eastAsia="ＭＳ Ｐゴシック" w:cs="ＭＳ Ｐゴシック"/>
                                <w:b/>
                                <w:bCs/>
                                <w:color w:val="000000"/>
                                <w:szCs w:val="21"/>
                                <w:shd w:val="clear" w:color="auto" w:fill="FFFFFF"/>
                                <w:lang w:eastAsia="ja-JP"/>
                              </w:rPr>
                              <w:t>にゃんにゃん</w:t>
                            </w:r>
                            <w:r>
                              <w:rPr>
                                <w:rFonts w:hint="eastAsia" w:ascii="ＭＳ Ｐゴシック" w:hAnsi="ＭＳ Ｐゴシック" w:eastAsia="ＭＳ Ｐゴシック" w:cs="ＭＳ Ｐゴシック"/>
                                <w:b/>
                                <w:bCs/>
                                <w:color w:val="000000"/>
                                <w:szCs w:val="21"/>
                                <w:shd w:val="clear" w:color="auto" w:fill="FFFFFF"/>
                                <w:lang w:val="en-US" w:eastAsia="ja-JP"/>
                              </w:rPr>
                              <w:t>RPG</w:t>
                            </w:r>
                            <w:r>
                              <w:rPr>
                                <w:rFonts w:hint="eastAsia" w:ascii="ＭＳ Ｐゴシック" w:hAnsi="ＭＳ Ｐゴシック" w:eastAsia="ＭＳ Ｐゴシック" w:cs="ＭＳ Ｐゴシック"/>
                                <w:b/>
                                <w:bCs/>
                                <w:color w:val="000000"/>
                                <w:szCs w:val="21"/>
                                <w:shd w:val="clear" w:color="auto" w:fill="FFFFFF"/>
                                <w:lang w:eastAsia="ja-JP"/>
                              </w:rPr>
                              <w:t>『にゃんグリラ』、出演声優”第一弾”</w:t>
                            </w:r>
                            <w:r>
                              <w:rPr>
                                <w:rFonts w:hint="eastAsia" w:ascii="ＭＳ Ｐゴシック" w:hAnsi="ＭＳ Ｐゴシック" w:eastAsia="ＭＳ Ｐゴシック" w:cs="ＭＳ Ｐゴシック"/>
                                <w:b/>
                                <w:bCs/>
                                <w:sz w:val="21"/>
                                <w:szCs w:val="21"/>
                                <w:lang w:val="en-US" w:eastAsia="ja-JP"/>
                              </w:rPr>
                              <w:t>15名</w:t>
                            </w:r>
                            <w:r>
                              <w:rPr>
                                <w:rFonts w:hint="eastAsia" w:ascii="ＭＳ Ｐゴシック" w:hAnsi="ＭＳ Ｐゴシック" w:eastAsia="ＭＳ Ｐゴシック" w:cs="ＭＳ Ｐゴシック"/>
                                <w:b/>
                                <w:bCs/>
                                <w:color w:val="000000"/>
                                <w:szCs w:val="21"/>
                                <w:shd w:val="clear" w:color="auto" w:fill="FFFFFF"/>
                                <w:lang w:eastAsia="ja-JP"/>
                              </w:rPr>
                              <w:t>を発表！</w:t>
                            </w:r>
                          </w:p>
                          <w:p>
                            <w:pPr>
                              <w:autoSpaceDN w:val="0"/>
                              <w:jc w:val="center"/>
                              <w:rPr>
                                <w:rFonts w:hint="eastAsia" w:ascii="ＭＳ Ｐゴシック" w:hAnsi="ＭＳ Ｐゴシック" w:eastAsia="ＭＳ Ｐゴシック" w:cs="ＭＳ Ｐゴシック"/>
                                <w:b/>
                                <w:bCs/>
                                <w:color w:val="000000"/>
                                <w:szCs w:val="21"/>
                                <w:shd w:val="clear" w:color="auto" w:fill="FFFFFF"/>
                                <w:lang w:eastAsia="ja-JP"/>
                              </w:rPr>
                            </w:pPr>
                            <w:r>
                              <w:rPr>
                                <w:rFonts w:hint="eastAsia" w:ascii="ＭＳ Ｐゴシック" w:hAnsi="ＭＳ Ｐゴシック" w:eastAsia="ＭＳ Ｐゴシック" w:cs="ＭＳ Ｐゴシック"/>
                                <w:b/>
                                <w:bCs/>
                                <w:color w:val="000000"/>
                                <w:szCs w:val="21"/>
                                <w:shd w:val="clear" w:color="auto" w:fill="FFFFFF"/>
                                <w:lang w:eastAsia="ja-JP"/>
                              </w:rPr>
                              <w:t>メインキャラクター「メルル」は、</w:t>
                            </w:r>
                            <w:r>
                              <w:rPr>
                                <w:rFonts w:hint="eastAsia" w:ascii="ＭＳ Ｐゴシック" w:hAnsi="ＭＳ Ｐゴシック" w:eastAsia="ＭＳ Ｐゴシック" w:cs="ＭＳ Ｐゴシック"/>
                                <w:b/>
                                <w:bCs/>
                                <w:sz w:val="21"/>
                                <w:szCs w:val="21"/>
                                <w:lang w:val="en-US" w:eastAsia="ja-JP"/>
                              </w:rPr>
                              <w:t>金田朋子さん</w:t>
                            </w:r>
                            <w:r>
                              <w:rPr>
                                <w:rFonts w:hint="eastAsia" w:ascii="ＭＳ Ｐゴシック" w:hAnsi="ＭＳ Ｐゴシック" w:eastAsia="ＭＳ Ｐゴシック" w:cs="ＭＳ Ｐゴシック"/>
                                <w:b/>
                                <w:bCs/>
                                <w:color w:val="000000"/>
                                <w:szCs w:val="21"/>
                                <w:shd w:val="clear" w:color="auto" w:fill="FFFFFF"/>
                                <w:lang w:eastAsia="ja-JP"/>
                              </w:rPr>
                              <w:t>！！</w:t>
                            </w:r>
                          </w:p>
                          <w:p>
                            <w:pPr>
                              <w:autoSpaceDN w:val="0"/>
                              <w:jc w:val="center"/>
                              <w:rPr>
                                <w:rFonts w:hint="eastAsia" w:ascii="ＭＳ Ｐゴシック" w:hAnsi="ＭＳ Ｐゴシック" w:eastAsia="ＭＳ Ｐゴシック" w:cs="ＭＳ Ｐゴシック"/>
                                <w:b/>
                                <w:bCs/>
                                <w:color w:val="000000"/>
                                <w:szCs w:val="21"/>
                                <w:shd w:val="clear" w:color="auto" w:fill="FFFFFF"/>
                                <w:lang w:eastAsia="ja-JP"/>
                              </w:rPr>
                            </w:pPr>
                            <w:r>
                              <w:rPr>
                                <w:rFonts w:hint="eastAsia" w:ascii="ＭＳ Ｐゴシック" w:hAnsi="ＭＳ Ｐゴシック" w:eastAsia="ＭＳ Ｐゴシック" w:cs="ＭＳ Ｐゴシック"/>
                                <w:b/>
                                <w:bCs/>
                                <w:color w:val="000000"/>
                                <w:szCs w:val="21"/>
                                <w:shd w:val="clear" w:color="auto" w:fill="FFFFFF"/>
                              </w:rPr>
                              <w:t>～</w:t>
                            </w:r>
                            <w:r>
                              <w:rPr>
                                <w:rFonts w:hint="eastAsia" w:ascii="ＭＳ Ｐゴシック" w:hAnsi="ＭＳ Ｐゴシック" w:eastAsia="ＭＳ Ｐゴシック" w:cs="ＭＳ Ｐゴシック"/>
                                <w:b/>
                                <w:bCs/>
                                <w:sz w:val="21"/>
                                <w:szCs w:val="21"/>
                                <w:lang w:val="en-US" w:eastAsia="ja-JP"/>
                              </w:rPr>
                              <w:t>花江夏樹さん、犬山イヌコさんほか、声優陣の個性豊かな猫役が魅力</w:t>
                            </w:r>
                            <w:r>
                              <w:rPr>
                                <w:rFonts w:hint="eastAsia" w:ascii="ＭＳ Ｐゴシック" w:hAnsi="ＭＳ Ｐゴシック" w:eastAsia="ＭＳ Ｐゴシック" w:cs="ＭＳ Ｐゴシック"/>
                                <w:b/>
                                <w:bCs/>
                                <w:color w:val="000000"/>
                                <w:szCs w:val="21"/>
                                <w:shd w:val="clear" w:color="auto" w:fill="FFFFFF"/>
                              </w:rPr>
                              <w:t>～</w:t>
                            </w:r>
                          </w:p>
                        </w:txbxContent>
                      </wps:txbx>
                      <wps:bodyPr rot="0" vert="horz" wrap="square" lIns="74295" tIns="45085" rIns="74295" bIns="45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o:spt="1" style="position:absolute;left:0pt;margin-left:-9.75pt;margin-top:8.05pt;height:62.6pt;width:444.65pt;mso-wrap-distance-left:9pt;mso-wrap-distance-right:9pt;z-index:-251659264;mso-width-relative:page;mso-height-relative:page;" filled="f" stroked="t" coordsize="21600,21600" wrapcoords="-109 -776 -109 21997 21605 21997 21605 -776 -109 -776" o:gfxdata="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HLnB6XY&#10;AAAACgEAAA8AAAAAAAAAAQAgAAAAIgAAAGRycy9kb3ducmV2LnhtbFBLAQIUABQAAAAIAIdO4kDX&#10;ptslIAIAACYEAAAOAAAAAAAAAAEAIAAAACcBAABkcnMvZTJvRG9jLnhtbFBLBQYAAAAABgAGAFkB&#10;AAC5BQAAAAA=&#10;">
                <v:fill on="f" focussize="0,0"/>
                <v:stroke weight="4.5pt" color="#000000" linestyle="thinThick" miterlimit="8" joinstyle="miter"/>
                <v:imagedata o:title=""/>
                <o:lock v:ext="edit" aspectratio="f"/>
                <v:textbox inset="2.06375mm,3.55pt,2.06375mm,1.25mm">
                  <w:txbxContent>
                    <w:p>
                      <w:pPr>
                        <w:autoSpaceDN w:val="0"/>
                        <w:jc w:val="center"/>
                        <w:rPr>
                          <w:rFonts w:hint="eastAsia" w:ascii="ＭＳ Ｐゴシック" w:hAnsi="ＭＳ Ｐゴシック" w:eastAsia="ＭＳ Ｐゴシック" w:cs="ＭＳ Ｐゴシック"/>
                          <w:b/>
                          <w:bCs/>
                          <w:color w:val="000000"/>
                          <w:szCs w:val="21"/>
                          <w:shd w:val="clear" w:color="auto" w:fill="FFFFFF"/>
                          <w:lang w:eastAsia="ja-JP"/>
                        </w:rPr>
                      </w:pPr>
                      <w:r>
                        <w:rPr>
                          <w:rFonts w:hint="eastAsia" w:ascii="ＭＳ Ｐゴシック" w:hAnsi="ＭＳ Ｐゴシック" w:eastAsia="ＭＳ Ｐゴシック" w:cs="ＭＳ Ｐゴシック"/>
                          <w:b/>
                          <w:bCs/>
                          <w:color w:val="000000"/>
                          <w:szCs w:val="21"/>
                          <w:shd w:val="clear" w:color="auto" w:fill="FFFFFF"/>
                          <w:lang w:eastAsia="ja-JP"/>
                        </w:rPr>
                        <w:t>にゃんにゃん</w:t>
                      </w:r>
                      <w:r>
                        <w:rPr>
                          <w:rFonts w:hint="eastAsia" w:ascii="ＭＳ Ｐゴシック" w:hAnsi="ＭＳ Ｐゴシック" w:eastAsia="ＭＳ Ｐゴシック" w:cs="ＭＳ Ｐゴシック"/>
                          <w:b/>
                          <w:bCs/>
                          <w:color w:val="000000"/>
                          <w:szCs w:val="21"/>
                          <w:shd w:val="clear" w:color="auto" w:fill="FFFFFF"/>
                          <w:lang w:val="en-US" w:eastAsia="ja-JP"/>
                        </w:rPr>
                        <w:t>RPG</w:t>
                      </w:r>
                      <w:r>
                        <w:rPr>
                          <w:rFonts w:hint="eastAsia" w:ascii="ＭＳ Ｐゴシック" w:hAnsi="ＭＳ Ｐゴシック" w:eastAsia="ＭＳ Ｐゴシック" w:cs="ＭＳ Ｐゴシック"/>
                          <w:b/>
                          <w:bCs/>
                          <w:color w:val="000000"/>
                          <w:szCs w:val="21"/>
                          <w:shd w:val="clear" w:color="auto" w:fill="FFFFFF"/>
                          <w:lang w:eastAsia="ja-JP"/>
                        </w:rPr>
                        <w:t>『にゃんグリラ』、出演声優”第一弾”</w:t>
                      </w:r>
                      <w:r>
                        <w:rPr>
                          <w:rFonts w:hint="eastAsia" w:ascii="ＭＳ Ｐゴシック" w:hAnsi="ＭＳ Ｐゴシック" w:eastAsia="ＭＳ Ｐゴシック" w:cs="ＭＳ Ｐゴシック"/>
                          <w:b/>
                          <w:bCs/>
                          <w:sz w:val="21"/>
                          <w:szCs w:val="21"/>
                          <w:lang w:val="en-US" w:eastAsia="ja-JP"/>
                        </w:rPr>
                        <w:t>15名</w:t>
                      </w:r>
                      <w:r>
                        <w:rPr>
                          <w:rFonts w:hint="eastAsia" w:ascii="ＭＳ Ｐゴシック" w:hAnsi="ＭＳ Ｐゴシック" w:eastAsia="ＭＳ Ｐゴシック" w:cs="ＭＳ Ｐゴシック"/>
                          <w:b/>
                          <w:bCs/>
                          <w:color w:val="000000"/>
                          <w:szCs w:val="21"/>
                          <w:shd w:val="clear" w:color="auto" w:fill="FFFFFF"/>
                          <w:lang w:eastAsia="ja-JP"/>
                        </w:rPr>
                        <w:t>を発表！</w:t>
                      </w:r>
                    </w:p>
                    <w:p>
                      <w:pPr>
                        <w:autoSpaceDN w:val="0"/>
                        <w:jc w:val="center"/>
                        <w:rPr>
                          <w:rFonts w:hint="eastAsia" w:ascii="ＭＳ Ｐゴシック" w:hAnsi="ＭＳ Ｐゴシック" w:eastAsia="ＭＳ Ｐゴシック" w:cs="ＭＳ Ｐゴシック"/>
                          <w:b/>
                          <w:bCs/>
                          <w:color w:val="000000"/>
                          <w:szCs w:val="21"/>
                          <w:shd w:val="clear" w:color="auto" w:fill="FFFFFF"/>
                          <w:lang w:eastAsia="ja-JP"/>
                        </w:rPr>
                      </w:pPr>
                      <w:r>
                        <w:rPr>
                          <w:rFonts w:hint="eastAsia" w:ascii="ＭＳ Ｐゴシック" w:hAnsi="ＭＳ Ｐゴシック" w:eastAsia="ＭＳ Ｐゴシック" w:cs="ＭＳ Ｐゴシック"/>
                          <w:b/>
                          <w:bCs/>
                          <w:color w:val="000000"/>
                          <w:szCs w:val="21"/>
                          <w:shd w:val="clear" w:color="auto" w:fill="FFFFFF"/>
                          <w:lang w:eastAsia="ja-JP"/>
                        </w:rPr>
                        <w:t>メインキャラクター「メルル」は、</w:t>
                      </w:r>
                      <w:r>
                        <w:rPr>
                          <w:rFonts w:hint="eastAsia" w:ascii="ＭＳ Ｐゴシック" w:hAnsi="ＭＳ Ｐゴシック" w:eastAsia="ＭＳ Ｐゴシック" w:cs="ＭＳ Ｐゴシック"/>
                          <w:b/>
                          <w:bCs/>
                          <w:sz w:val="21"/>
                          <w:szCs w:val="21"/>
                          <w:lang w:val="en-US" w:eastAsia="ja-JP"/>
                        </w:rPr>
                        <w:t>金田朋子さん</w:t>
                      </w:r>
                      <w:r>
                        <w:rPr>
                          <w:rFonts w:hint="eastAsia" w:ascii="ＭＳ Ｐゴシック" w:hAnsi="ＭＳ Ｐゴシック" w:eastAsia="ＭＳ Ｐゴシック" w:cs="ＭＳ Ｐゴシック"/>
                          <w:b/>
                          <w:bCs/>
                          <w:color w:val="000000"/>
                          <w:szCs w:val="21"/>
                          <w:shd w:val="clear" w:color="auto" w:fill="FFFFFF"/>
                          <w:lang w:eastAsia="ja-JP"/>
                        </w:rPr>
                        <w:t>！！</w:t>
                      </w:r>
                    </w:p>
                    <w:p>
                      <w:pPr>
                        <w:autoSpaceDN w:val="0"/>
                        <w:jc w:val="center"/>
                        <w:rPr>
                          <w:rFonts w:hint="eastAsia" w:ascii="ＭＳ Ｐゴシック" w:hAnsi="ＭＳ Ｐゴシック" w:eastAsia="ＭＳ Ｐゴシック" w:cs="ＭＳ Ｐゴシック"/>
                          <w:b/>
                          <w:bCs/>
                          <w:color w:val="000000"/>
                          <w:szCs w:val="21"/>
                          <w:shd w:val="clear" w:color="auto" w:fill="FFFFFF"/>
                          <w:lang w:eastAsia="ja-JP"/>
                        </w:rPr>
                      </w:pPr>
                      <w:r>
                        <w:rPr>
                          <w:rFonts w:hint="eastAsia" w:ascii="ＭＳ Ｐゴシック" w:hAnsi="ＭＳ Ｐゴシック" w:eastAsia="ＭＳ Ｐゴシック" w:cs="ＭＳ Ｐゴシック"/>
                          <w:b/>
                          <w:bCs/>
                          <w:color w:val="000000"/>
                          <w:szCs w:val="21"/>
                          <w:shd w:val="clear" w:color="auto" w:fill="FFFFFF"/>
                        </w:rPr>
                        <w:t>～</w:t>
                      </w:r>
                      <w:r>
                        <w:rPr>
                          <w:rFonts w:hint="eastAsia" w:ascii="ＭＳ Ｐゴシック" w:hAnsi="ＭＳ Ｐゴシック" w:eastAsia="ＭＳ Ｐゴシック" w:cs="ＭＳ Ｐゴシック"/>
                          <w:b/>
                          <w:bCs/>
                          <w:sz w:val="21"/>
                          <w:szCs w:val="21"/>
                          <w:lang w:val="en-US" w:eastAsia="ja-JP"/>
                        </w:rPr>
                        <w:t>花江夏樹さん、犬山イヌコさんほか、声優陣の個性豊かな猫役が魅力</w:t>
                      </w:r>
                      <w:r>
                        <w:rPr>
                          <w:rFonts w:hint="eastAsia" w:ascii="ＭＳ Ｐゴシック" w:hAnsi="ＭＳ Ｐゴシック" w:eastAsia="ＭＳ Ｐゴシック" w:cs="ＭＳ Ｐゴシック"/>
                          <w:b/>
                          <w:bCs/>
                          <w:color w:val="000000"/>
                          <w:szCs w:val="21"/>
                          <w:shd w:val="clear" w:color="auto" w:fill="FFFFFF"/>
                        </w:rPr>
                        <w:t>～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</w:rPr>
        <w:t>　</w:t>
      </w:r>
    </w:p>
    <w:p>
      <w:pPr>
        <w:autoSpaceDN w:val="0"/>
        <w:jc w:val="left"/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val="en-US" w:eastAsia="ja-JP"/>
        </w:rPr>
      </w:pPr>
      <w: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eastAsia="ja-JP"/>
        </w:rPr>
        <w:t>　</w:t>
      </w:r>
      <w: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</w:rPr>
        <w:t>ACCESSPORT（アクセスポート）株式会社（本社：東京都港区、代表取締役社長：沈 海寅）は、本日2019年</w:t>
      </w:r>
      <w: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val="en-US" w:eastAsia="ja-JP"/>
        </w:rPr>
        <w:t>12</w:t>
      </w:r>
      <w: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</w:rPr>
        <w:t>月</w:t>
      </w:r>
      <w: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val="en-US" w:eastAsia="ja-JP"/>
        </w:rPr>
        <w:t>16</w:t>
      </w:r>
      <w: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</w:rPr>
        <w:t>日（</w:t>
      </w:r>
      <w: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eastAsia="ja-JP"/>
        </w:rPr>
        <w:t>月</w:t>
      </w:r>
      <w: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</w:rPr>
        <w:t>）</w:t>
      </w:r>
      <w: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eastAsia="ja-JP"/>
        </w:rPr>
        <w:t>に</w:t>
      </w:r>
      <w: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</w:rPr>
        <w:t>、</w:t>
      </w:r>
      <w: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val="en-US" w:eastAsia="ja-JP"/>
        </w:rPr>
        <w:t>2020年1月にリリースする、</w:t>
      </w:r>
      <w: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eastAsia="ja-JP"/>
        </w:rPr>
        <w:t>新作スマートフォン向け</w:t>
      </w:r>
      <w: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val="en-US" w:eastAsia="ja-JP"/>
        </w:rPr>
        <w:t>RPG「にゃんグリラ」に出演する声優15名を、第一弾として発表します。</w:t>
      </w:r>
    </w:p>
    <w:p>
      <w:pPr>
        <w:autoSpaceDN w:val="0"/>
        <w:jc w:val="left"/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val="en-US" w:eastAsia="ja-JP"/>
        </w:rPr>
      </w:pPr>
      <w: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val="en-US" w:eastAsia="ja-JP"/>
        </w:rPr>
        <w:t>メインキャラクター「メルル」役として金田朋子さんが出演するほか、花江夏樹さん、犬山イヌコさんなど、総勢30名の声優が、個性豊かな猫役を演じ、猫たちの理想郷「にゃんグリラ」の世界観を盛り上げます。</w:t>
      </w:r>
    </w:p>
    <w:p>
      <w:pPr>
        <w:autoSpaceDN w:val="0"/>
        <w:jc w:val="left"/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val="en-US" w:eastAsia="ja-JP"/>
        </w:rPr>
      </w:pPr>
    </w:p>
    <w:p>
      <w:pPr>
        <w:autoSpaceDN w:val="0"/>
        <w:jc w:val="left"/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val="en-US" w:eastAsia="ja-JP"/>
        </w:rPr>
      </w:pPr>
      <w: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val="en-US" w:eastAsia="ja-JP"/>
        </w:rPr>
        <w:drawing>
          <wp:anchor distT="0" distB="0" distL="114300" distR="114300" simplePos="0" relativeHeight="251974656" behindDoc="1" locked="0" layoutInCell="1" allowOverlap="1">
            <wp:simplePos x="0" y="0"/>
            <wp:positionH relativeFrom="column">
              <wp:posOffset>297180</wp:posOffset>
            </wp:positionH>
            <wp:positionV relativeFrom="paragraph">
              <wp:posOffset>159385</wp:posOffset>
            </wp:positionV>
            <wp:extent cx="5071745" cy="3380740"/>
            <wp:effectExtent l="0" t="0" r="14605" b="10160"/>
            <wp:wrapTight wrapText="bothSides">
              <wp:wrapPolygon>
                <wp:start x="0" y="0"/>
                <wp:lineTo x="0" y="21421"/>
                <wp:lineTo x="21500" y="21421"/>
                <wp:lineTo x="21500" y="0"/>
                <wp:lineTo x="0" y="0"/>
              </wp:wrapPolygon>
            </wp:wrapTight>
            <wp:docPr id="4" name="図形 4" descr="にゃんグリラ‗出演声優第一弾発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形 4" descr="にゃんグリラ‗出演声優第一弾発表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71745" cy="3380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N w:val="0"/>
        <w:jc w:val="left"/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val="en-US" w:eastAsia="ja-JP"/>
        </w:rPr>
      </w:pPr>
    </w:p>
    <w:p>
      <w:pPr>
        <w:autoSpaceDN w:val="0"/>
        <w:jc w:val="left"/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val="en-US" w:eastAsia="ja-JP"/>
        </w:rPr>
      </w:pPr>
    </w:p>
    <w:p>
      <w:pPr>
        <w:autoSpaceDN w:val="0"/>
        <w:jc w:val="left"/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val="en-US" w:eastAsia="ja-JP"/>
        </w:rPr>
      </w:pPr>
    </w:p>
    <w:p>
      <w:pP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val="en-US" w:eastAsia="ja-JP"/>
        </w:rPr>
      </w:pPr>
    </w:p>
    <w:p>
      <w:pP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val="en-US" w:eastAsia="ja-JP"/>
        </w:rPr>
      </w:pPr>
    </w:p>
    <w:p>
      <w:pP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eastAsia="ja-JP"/>
        </w:rPr>
      </w:pPr>
    </w:p>
    <w:p>
      <w:pP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eastAsia="ja-JP"/>
        </w:rPr>
      </w:pPr>
    </w:p>
    <w:p>
      <w:pP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eastAsia="ja-JP"/>
        </w:rPr>
      </w:pPr>
    </w:p>
    <w:p>
      <w:pP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eastAsia="ja-JP"/>
        </w:rPr>
      </w:pPr>
    </w:p>
    <w:p>
      <w:pP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eastAsia="ja-JP"/>
        </w:rPr>
      </w:pPr>
    </w:p>
    <w:p>
      <w:pP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eastAsia="ja-JP"/>
        </w:rPr>
      </w:pPr>
    </w:p>
    <w:p>
      <w:pP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eastAsia="ja-JP"/>
        </w:rPr>
      </w:pPr>
    </w:p>
    <w:p>
      <w:pP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eastAsia="ja-JP"/>
        </w:rPr>
      </w:pPr>
    </w:p>
    <w:p>
      <w:pP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eastAsia="ja-JP"/>
        </w:rPr>
      </w:pPr>
    </w:p>
    <w:p>
      <w:pP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eastAsia="ja-JP"/>
        </w:rPr>
      </w:pPr>
    </w:p>
    <w:p>
      <w:pP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eastAsia="ja-JP"/>
        </w:rPr>
      </w:pPr>
      <w: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eastAsia="ja-JP"/>
        </w:rPr>
        <w:br w:type="page"/>
      </w:r>
    </w:p>
    <w:p>
      <w:pP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val="en-US" w:eastAsia="ja-JP"/>
        </w:rPr>
      </w:pPr>
      <w: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eastAsia="ja-JP"/>
        </w:rPr>
        <w:t>■</w:t>
      </w:r>
      <w: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val="en-US" w:eastAsia="ja-JP"/>
        </w:rPr>
        <w:t>「にゃんグリラ」に出演する声優</w:t>
      </w:r>
    </w:p>
    <w:p>
      <w:pP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val="en-US" w:eastAsia="ja-JP"/>
        </w:rPr>
      </w:pPr>
      <w: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val="en-US" w:eastAsia="ja-JP"/>
        </w:rPr>
        <w:t>～メインキャラクター「メルル」役は、</w:t>
      </w:r>
      <w: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val="en-US" w:eastAsia="ja-JP"/>
        </w:rPr>
        <w:t>金田朋子さん</w:t>
      </w:r>
      <w: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val="en-US" w:eastAsia="ja-JP"/>
        </w:rPr>
        <w:t>～</w:t>
      </w:r>
    </w:p>
    <w:p>
      <w:pP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eastAsia="ja-JP"/>
        </w:rPr>
      </w:pPr>
    </w:p>
    <w:p>
      <w:pP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eastAsia="ja-JP"/>
        </w:rPr>
      </w:pPr>
      <w: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val="en-US" w:eastAsia="ja-JP"/>
        </w:rPr>
        <w:drawing>
          <wp:anchor distT="0" distB="0" distL="114300" distR="114300" simplePos="0" relativeHeight="251858944" behindDoc="1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22860</wp:posOffset>
            </wp:positionV>
            <wp:extent cx="1148080" cy="1693545"/>
            <wp:effectExtent l="0" t="0" r="33020" b="40005"/>
            <wp:wrapTight wrapText="bothSides">
              <wp:wrapPolygon>
                <wp:start x="0" y="0"/>
                <wp:lineTo x="0" y="21381"/>
                <wp:lineTo x="21146" y="21381"/>
                <wp:lineTo x="21146" y="0"/>
                <wp:lineTo x="0" y="0"/>
              </wp:wrapPolygon>
            </wp:wrapTight>
            <wp:docPr id="2" name="図形 2" descr="金田朋子（新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形 2" descr="金田朋子（新）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48080" cy="1693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eastAsia="ja-JP"/>
        </w:rPr>
        <w:t>キャラクター：　メルル</w:t>
      </w:r>
    </w:p>
    <w:p>
      <w:pP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eastAsia="ja-JP"/>
        </w:rPr>
      </w:pPr>
      <w: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eastAsia="ja-JP"/>
        </w:rPr>
        <w:t>性別：オス♂</w:t>
      </w:r>
    </w:p>
    <w:p>
      <w:pP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eastAsia="ja-JP"/>
        </w:rPr>
      </w:pPr>
      <w: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eastAsia="ja-JP"/>
        </w:rPr>
        <w:t>のんびり屋でおっとりな性格。こう見えても♂（男）。</w:t>
      </w:r>
    </w:p>
    <w:p>
      <w:pP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eastAsia="ja-JP"/>
        </w:rPr>
      </w:pPr>
      <w: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eastAsia="ja-JP"/>
        </w:rPr>
        <w:t>将来の夢は美少女戦士！？</w:t>
      </w:r>
    </w:p>
    <w:p>
      <w:pP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eastAsia="ja-JP"/>
        </w:rPr>
      </w:pPr>
      <w: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eastAsia="ja-JP"/>
        </w:rPr>
        <w:drawing>
          <wp:anchor distT="0" distB="0" distL="114300" distR="114300" simplePos="0" relativeHeight="251914240" behindDoc="1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17145</wp:posOffset>
            </wp:positionV>
            <wp:extent cx="894715" cy="901065"/>
            <wp:effectExtent l="0" t="0" r="38735" b="51435"/>
            <wp:wrapTight wrapText="bothSides">
              <wp:wrapPolygon>
                <wp:start x="6899" y="0"/>
                <wp:lineTo x="920" y="2283"/>
                <wp:lineTo x="0" y="3197"/>
                <wp:lineTo x="0" y="18266"/>
                <wp:lineTo x="7818" y="21006"/>
                <wp:lineTo x="10578" y="21006"/>
                <wp:lineTo x="13337" y="21006"/>
                <wp:lineTo x="19316" y="16440"/>
                <wp:lineTo x="18856" y="14613"/>
                <wp:lineTo x="21155" y="13700"/>
                <wp:lineTo x="21155" y="12330"/>
                <wp:lineTo x="19316" y="7307"/>
                <wp:lineTo x="19776" y="4110"/>
                <wp:lineTo x="15177" y="0"/>
                <wp:lineTo x="11038" y="0"/>
                <wp:lineTo x="6899" y="0"/>
              </wp:wrapPolygon>
            </wp:wrapTight>
            <wp:docPr id="8" name="図形 8" descr="メルル_玛利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形 8" descr="メルル_玛利亚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94715" cy="901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eastAsia="ja-JP"/>
        </w:rPr>
      </w:pPr>
    </w:p>
    <w:p>
      <w:pP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eastAsia="ja-JP"/>
        </w:rPr>
      </w:pPr>
      <w: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eastAsia="ja-JP"/>
        </w:rPr>
        <w:t>”メルル的、夢を叶えるために大事なことっ♪”</w:t>
      </w:r>
    </w:p>
    <w:p>
      <w:pP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val="en-US" w:eastAsia="ja-JP"/>
        </w:rPr>
      </w:pPr>
    </w:p>
    <w:p>
      <w:pP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eastAsia="ja-JP"/>
        </w:rPr>
      </w:pPr>
    </w:p>
    <w:p>
      <w:pP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eastAsia="ja-JP"/>
        </w:rPr>
      </w:pPr>
    </w:p>
    <w:p>
      <w:pP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eastAsia="ja-JP"/>
        </w:rPr>
      </w:pPr>
      <w: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eastAsia="ja-JP"/>
        </w:rPr>
        <w:t>～個性豊かな「にゃんグリラ」のキャラクターたち～</w:t>
      </w:r>
    </w:p>
    <w:p>
      <w:pP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eastAsia="ja-JP"/>
        </w:rPr>
      </w:pPr>
    </w:p>
    <w:p>
      <w:pP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eastAsia="ja-JP"/>
        </w:rPr>
      </w:pPr>
      <w: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eastAsia="ja-JP"/>
        </w:rPr>
        <w:drawing>
          <wp:anchor distT="0" distB="0" distL="114300" distR="114300" simplePos="0" relativeHeight="251916288" behindDoc="1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50165</wp:posOffset>
            </wp:positionV>
            <wp:extent cx="914400" cy="1368425"/>
            <wp:effectExtent l="0" t="0" r="0" b="3175"/>
            <wp:wrapTight wrapText="bothSides">
              <wp:wrapPolygon>
                <wp:start x="0" y="0"/>
                <wp:lineTo x="0" y="21349"/>
                <wp:lineTo x="21150" y="21349"/>
                <wp:lineTo x="21150" y="0"/>
                <wp:lineTo x="0" y="0"/>
              </wp:wrapPolygon>
            </wp:wrapTight>
            <wp:docPr id="6" name="図形 6" descr="花江夏樹‗にゃんグリ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形 6" descr="花江夏樹‗にゃんグリラ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36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eastAsia="ja-JP"/>
        </w:rPr>
        <w:t>キャラクター：　シオン</w:t>
      </w:r>
    </w:p>
    <w:p>
      <w:pP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eastAsia="ja-JP"/>
        </w:rPr>
      </w:pPr>
      <w: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eastAsia="ja-JP"/>
        </w:rPr>
        <w:t>性別：オス♂</w:t>
      </w:r>
    </w:p>
    <w:p>
      <w:pP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val="en-US" w:eastAsia="ja-JP"/>
        </w:rPr>
      </w:pPr>
      <w: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val="en-US" w:eastAsia="ja-JP"/>
        </w:rPr>
        <w:t>CV：花江夏樹</w:t>
      </w:r>
    </w:p>
    <w:p>
      <w:pP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eastAsia="ja-JP"/>
        </w:rPr>
      </w:pPr>
      <w: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eastAsia="ja-JP"/>
        </w:rPr>
        <w:drawing>
          <wp:anchor distT="0" distB="0" distL="114300" distR="114300" simplePos="0" relativeHeight="251917312" behindDoc="1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64135</wp:posOffset>
            </wp:positionV>
            <wp:extent cx="734695" cy="767715"/>
            <wp:effectExtent l="0" t="0" r="46355" b="51435"/>
            <wp:wrapTight wrapText="bothSides">
              <wp:wrapPolygon>
                <wp:start x="6721" y="0"/>
                <wp:lineTo x="0" y="1608"/>
                <wp:lineTo x="0" y="8040"/>
                <wp:lineTo x="2240" y="8576"/>
                <wp:lineTo x="5601" y="17151"/>
                <wp:lineTo x="6721" y="20903"/>
                <wp:lineTo x="16242" y="20903"/>
                <wp:lineTo x="16802" y="20903"/>
                <wp:lineTo x="19602" y="17151"/>
                <wp:lineTo x="21283" y="13400"/>
                <wp:lineTo x="21283" y="536"/>
                <wp:lineTo x="14562" y="0"/>
                <wp:lineTo x="6721" y="0"/>
              </wp:wrapPolygon>
            </wp:wrapTight>
            <wp:docPr id="11" name="図形 11" descr="シオン_にゃんグリ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形 11" descr="シオン_にゃんグリラ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4695" cy="767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eastAsia="ja-JP"/>
        </w:rPr>
        <w:t>古風な言葉使いをする、インテリジェンスな猫。</w:t>
      </w:r>
    </w:p>
    <w:p>
      <w:pPr>
        <w:rPr>
          <w:rFonts w:hint="eastAsia" w:ascii="ＭＳ Ｐゴシック" w:hAnsi="ＭＳ Ｐゴシック" w:eastAsia="ＭＳ Ｐゴシック" w:cs="ＭＳ Ｐゴシック"/>
          <w:sz w:val="21"/>
          <w:szCs w:val="21"/>
        </w:rPr>
      </w:pPr>
      <w:r>
        <w:rPr>
          <w:rFonts w:hint="eastAsia" w:ascii="ＭＳ Ｐゴシック" w:hAnsi="ＭＳ Ｐゴシック" w:eastAsia="ＭＳ Ｐゴシック" w:cs="ＭＳ Ｐゴシック"/>
          <w:sz w:val="21"/>
          <w:szCs w:val="21"/>
        </w:rPr>
        <w:t>最先端技術に興味津々の彼が夢中なのは</w:t>
      </w:r>
      <w:r>
        <w:rPr>
          <w:rFonts w:hint="eastAsia" w:ascii="ＭＳ Ｐゴシック" w:hAnsi="ＭＳ Ｐゴシック" w:eastAsia="ＭＳ Ｐゴシック" w:cs="ＭＳ Ｐゴシック"/>
          <w:sz w:val="21"/>
          <w:szCs w:val="21"/>
          <w:lang w:eastAsia="ja-JP"/>
        </w:rPr>
        <w:t>、</w:t>
      </w:r>
      <w:r>
        <w:rPr>
          <w:rFonts w:hint="eastAsia" w:ascii="ＭＳ Ｐゴシック" w:hAnsi="ＭＳ Ｐゴシック" w:eastAsia="ＭＳ Ｐゴシック" w:cs="ＭＳ Ｐゴシック"/>
          <w:sz w:val="21"/>
          <w:szCs w:val="21"/>
        </w:rPr>
        <w:t>猫型ロボット</w:t>
      </w:r>
      <w:r>
        <w:rPr>
          <w:rFonts w:hint="eastAsia" w:ascii="ＭＳ Ｐゴシック" w:hAnsi="ＭＳ Ｐゴシック" w:eastAsia="ＭＳ Ｐゴシック" w:cs="ＭＳ Ｐゴシック"/>
          <w:sz w:val="21"/>
          <w:szCs w:val="21"/>
          <w:lang w:eastAsia="ja-JP"/>
        </w:rPr>
        <w:t>。</w:t>
      </w:r>
    </w:p>
    <w:p>
      <w:pPr>
        <w:rPr>
          <w:rFonts w:hint="eastAsia" w:ascii="ＭＳ Ｐゴシック" w:hAnsi="ＭＳ Ｐゴシック" w:eastAsia="ＭＳ Ｐゴシック" w:cs="ＭＳ Ｐゴシック"/>
          <w:sz w:val="21"/>
          <w:szCs w:val="21"/>
          <w:lang w:eastAsia="ja-JP"/>
        </w:rPr>
      </w:pPr>
    </w:p>
    <w:p>
      <w:pP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eastAsia="ja-JP"/>
        </w:rPr>
      </w:pPr>
      <w: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eastAsia="ja-JP"/>
        </w:rPr>
        <w:t>”友達って、なんかシンプルにいいですよね。”</w:t>
      </w:r>
    </w:p>
    <w:p>
      <w:pP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eastAsia="ja-JP"/>
        </w:rPr>
      </w:pPr>
    </w:p>
    <w:p>
      <w:pP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eastAsia="ja-JP"/>
        </w:rPr>
      </w:pPr>
    </w:p>
    <w:p>
      <w:pP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eastAsia="ja-JP"/>
        </w:rPr>
      </w:pPr>
      <w: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eastAsia="ja-JP"/>
        </w:rPr>
        <w:drawing>
          <wp:anchor distT="0" distB="0" distL="114300" distR="114300" simplePos="0" relativeHeight="251919360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53975</wp:posOffset>
            </wp:positionV>
            <wp:extent cx="941070" cy="1412875"/>
            <wp:effectExtent l="0" t="0" r="11430" b="15875"/>
            <wp:wrapTight wrapText="bothSides">
              <wp:wrapPolygon>
                <wp:start x="0" y="0"/>
                <wp:lineTo x="0" y="21260"/>
                <wp:lineTo x="20988" y="21260"/>
                <wp:lineTo x="20988" y="0"/>
                <wp:lineTo x="0" y="0"/>
              </wp:wrapPolygon>
            </wp:wrapTight>
            <wp:docPr id="14" name="図形 14" descr="犬山イヌコ‗にゃんグリ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形 14" descr="犬山イヌコ‗にゃんグリラ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41070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eastAsia="ja-JP"/>
        </w:rPr>
        <w:t>キャラクター：　マル</w:t>
      </w:r>
    </w:p>
    <w:p>
      <w:pP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eastAsia="ja-JP"/>
        </w:rPr>
      </w:pPr>
      <w: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eastAsia="ja-JP"/>
        </w:rPr>
        <w:t>性別：オス♂</w:t>
      </w:r>
    </w:p>
    <w:p>
      <w:pP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eastAsia="ja-JP"/>
        </w:rPr>
      </w:pPr>
      <w: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val="en-US" w:eastAsia="ja-JP"/>
        </w:rPr>
        <w:t>CV：犬山イヌコ</w:t>
      </w:r>
    </w:p>
    <w:p>
      <w:pP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eastAsia="ja-JP"/>
        </w:rPr>
      </w:pPr>
      <w:r>
        <w:rPr>
          <w:b w:val="0"/>
          <w:bCs w:val="0"/>
        </w:rPr>
        <w:drawing>
          <wp:anchor distT="0" distB="0" distL="114300" distR="114300" simplePos="0" relativeHeight="251921408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72390</wp:posOffset>
            </wp:positionV>
            <wp:extent cx="1052830" cy="798830"/>
            <wp:effectExtent l="0" t="0" r="13970" b="1270"/>
            <wp:wrapTight wrapText="bothSides">
              <wp:wrapPolygon>
                <wp:start x="0" y="0"/>
                <wp:lineTo x="0" y="21119"/>
                <wp:lineTo x="21105" y="21119"/>
                <wp:lineTo x="21105" y="0"/>
                <wp:lineTo x="0" y="0"/>
              </wp:wrapPolygon>
            </wp:wrapTight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52830" cy="798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eastAsia="ja-JP"/>
        </w:rPr>
        <w:t>食べることと空気を吸うことは同義。目標は減量。</w:t>
      </w:r>
    </w:p>
    <w:p>
      <w:pP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eastAsia="ja-JP"/>
        </w:rPr>
      </w:pPr>
    </w:p>
    <w:p>
      <w:pP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eastAsia="ja-JP"/>
        </w:rPr>
      </w:pPr>
      <w: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eastAsia="ja-JP"/>
        </w:rPr>
        <w:t>”オデのプリンかえせーー！”</w:t>
      </w:r>
    </w:p>
    <w:p>
      <w:pP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eastAsia="ja-JP"/>
        </w:rPr>
      </w:pPr>
    </w:p>
    <w:p>
      <w:pP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eastAsia="ja-JP"/>
        </w:rPr>
      </w:pPr>
    </w:p>
    <w:p>
      <w:pP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eastAsia="ja-JP"/>
        </w:rPr>
      </w:pPr>
      <w: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eastAsia="ja-JP"/>
        </w:rPr>
        <w:drawing>
          <wp:anchor distT="0" distB="0" distL="114300" distR="114300" simplePos="0" relativeHeight="251918336" behindDoc="1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189865</wp:posOffset>
            </wp:positionV>
            <wp:extent cx="914400" cy="1371600"/>
            <wp:effectExtent l="0" t="0" r="0" b="0"/>
            <wp:wrapTight wrapText="bothSides">
              <wp:wrapPolygon>
                <wp:start x="0" y="0"/>
                <wp:lineTo x="0" y="21300"/>
                <wp:lineTo x="21150" y="21300"/>
                <wp:lineTo x="21150" y="0"/>
                <wp:lineTo x="0" y="0"/>
              </wp:wrapPolygon>
            </wp:wrapTight>
            <wp:docPr id="12" name="図形 12" descr="伊瀬茉莉也_にゃんグリ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形 12" descr="伊瀬茉莉也_にゃんグリラ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eastAsia="ja-JP"/>
        </w:rPr>
      </w:pPr>
      <w: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eastAsia="ja-JP"/>
        </w:rPr>
        <w:t>キャラクター：　チョコ</w:t>
      </w:r>
    </w:p>
    <w:p>
      <w:pP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eastAsia="ja-JP"/>
        </w:rPr>
      </w:pPr>
      <w: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eastAsia="ja-JP"/>
        </w:rPr>
        <w:t>性別：オス♂</w:t>
      </w:r>
    </w:p>
    <w:p>
      <w:pP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eastAsia="ja-JP"/>
        </w:rPr>
      </w:pPr>
      <w: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val="en-US" w:eastAsia="ja-JP"/>
        </w:rPr>
        <w:t>CV：伊瀬茉莉也</w:t>
      </w:r>
    </w:p>
    <w:p>
      <w:pP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eastAsia="ja-JP"/>
        </w:rPr>
      </w:pPr>
      <w:r>
        <w:rPr>
          <w:b w:val="0"/>
          <w:bCs w:val="0"/>
        </w:rPr>
        <w:drawing>
          <wp:anchor distT="0" distB="0" distL="114300" distR="114300" simplePos="0" relativeHeight="251920384" behindDoc="1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4445</wp:posOffset>
            </wp:positionV>
            <wp:extent cx="979805" cy="815340"/>
            <wp:effectExtent l="0" t="0" r="10795" b="3810"/>
            <wp:wrapTight wrapText="bothSides">
              <wp:wrapPolygon>
                <wp:start x="5879" y="0"/>
                <wp:lineTo x="840" y="0"/>
                <wp:lineTo x="0" y="5047"/>
                <wp:lineTo x="2520" y="16150"/>
                <wp:lineTo x="2100" y="16654"/>
                <wp:lineTo x="5879" y="20187"/>
                <wp:lineTo x="9239" y="21196"/>
                <wp:lineTo x="14279" y="21196"/>
                <wp:lineTo x="15959" y="21196"/>
                <wp:lineTo x="20998" y="15140"/>
                <wp:lineTo x="20998" y="0"/>
                <wp:lineTo x="8399" y="0"/>
                <wp:lineTo x="5879" y="0"/>
              </wp:wrapPolygon>
            </wp:wrapTight>
            <wp:docPr id="15" name="図形 11" descr="チョコ_耶利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形 11" descr="チョコ_耶利米"/>
                    <pic:cNvPicPr>
                      <a:picLocks noChangeAspect="1"/>
                    </pic:cNvPicPr>
                  </pic:nvPicPr>
                  <pic:blipFill>
                    <a:blip r:embed="rId12"/>
                    <a:srcRect l="72164"/>
                    <a:stretch>
                      <a:fillRect/>
                    </a:stretch>
                  </pic:blipFill>
                  <pic:spPr>
                    <a:xfrm>
                      <a:off x="0" y="0"/>
                      <a:ext cx="979805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eastAsia="ja-JP"/>
        </w:rPr>
        <w:t>公園で旗を持って誘導するお姉さんに憧れている。おっちょこちょいな性格だけど人当り（猫当たり！？）の良さがうり。</w:t>
      </w:r>
    </w:p>
    <w:p>
      <w:pP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eastAsia="ja-JP"/>
        </w:rPr>
      </w:pPr>
    </w:p>
    <w:p>
      <w:pP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eastAsia="ja-JP"/>
        </w:rPr>
      </w:pPr>
      <w: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eastAsia="ja-JP"/>
        </w:rPr>
        <w:t>”いつかまた、あのときのお姉さんに逢えるといいな”</w:t>
      </w:r>
    </w:p>
    <w:p>
      <w:pP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eastAsia="ja-JP"/>
        </w:rPr>
      </w:pPr>
      <w: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eastAsia="ja-JP"/>
        </w:rPr>
        <w:br w:type="page"/>
      </w:r>
    </w:p>
    <w:p>
      <w:pP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val="en-US" w:eastAsia="ja-JP"/>
        </w:rPr>
      </w:pPr>
      <w: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eastAsia="ja-JP"/>
        </w:rPr>
        <w:t>■</w:t>
      </w:r>
      <w: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val="en-US" w:eastAsia="ja-JP"/>
        </w:rPr>
        <w:t>「にゃんグリラ」出演声優、第一弾15名を発表！</w:t>
      </w:r>
    </w:p>
    <w:p>
      <w:pP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val="en-US" w:eastAsia="ja-JP"/>
        </w:rPr>
      </w:pPr>
    </w:p>
    <w:p>
      <w:pP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val="en-US" w:eastAsia="ja-JP"/>
        </w:rPr>
      </w:pPr>
      <w: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val="en-US" w:eastAsia="ja-JP"/>
        </w:rPr>
        <w:t>メルル（CV.金田朋子)</w:t>
      </w:r>
    </w:p>
    <w:p>
      <w:pP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val="en-US" w:eastAsia="ja-JP"/>
        </w:rPr>
      </w:pPr>
      <w: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val="en-US" w:eastAsia="ja-JP"/>
        </w:rPr>
        <w:t>シオン（CV.花江夏樹)</w:t>
      </w:r>
    </w:p>
    <w:p>
      <w:pP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val="en-US" w:eastAsia="ja-JP"/>
        </w:rPr>
      </w:pPr>
      <w: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val="en-US" w:eastAsia="ja-JP"/>
        </w:rPr>
        <w:t>マル（CV.犬山イヌコ)</w:t>
      </w:r>
    </w:p>
    <w:p>
      <w:pP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val="en-US" w:eastAsia="ja-JP"/>
        </w:rPr>
      </w:pPr>
      <w: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val="en-US" w:eastAsia="ja-JP"/>
        </w:rPr>
        <w:t>チョコ（CV.伊瀬茉莉也)</w:t>
      </w:r>
    </w:p>
    <w:p>
      <w:pP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val="en-US" w:eastAsia="ja-JP"/>
        </w:rPr>
      </w:pPr>
      <w: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val="en-US" w:eastAsia="ja-JP"/>
        </w:rPr>
        <w:t>モカ（CV.鈴木愛奈)</w:t>
      </w:r>
    </w:p>
    <w:p>
      <w:pP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val="en-US" w:eastAsia="ja-JP"/>
        </w:rPr>
      </w:pPr>
      <w: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val="en-US" w:eastAsia="ja-JP"/>
        </w:rPr>
        <w:t>小雪（CV.花井美春)</w:t>
      </w:r>
    </w:p>
    <w:p>
      <w:pP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val="en-US" w:eastAsia="ja-JP"/>
        </w:rPr>
      </w:pPr>
      <w: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val="en-US" w:eastAsia="ja-JP"/>
        </w:rPr>
        <w:t>ミーア（CV.小山百代)</w:t>
      </w:r>
    </w:p>
    <w:p>
      <w:pP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val="en-US" w:eastAsia="ja-JP"/>
        </w:rPr>
      </w:pPr>
      <w: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val="en-US" w:eastAsia="ja-JP"/>
        </w:rPr>
        <w:t>レナ（CV.黒木ほの香)</w:t>
      </w:r>
    </w:p>
    <w:p>
      <w:pP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val="en-US" w:eastAsia="ja-JP"/>
        </w:rPr>
      </w:pPr>
      <w: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val="en-US" w:eastAsia="ja-JP"/>
        </w:rPr>
        <w:t>ティティ（CV.成海瑠奈)</w:t>
      </w:r>
    </w:p>
    <w:p>
      <w:pP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val="en-US" w:eastAsia="ja-JP"/>
        </w:rPr>
      </w:pPr>
      <w: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val="en-US" w:eastAsia="ja-JP"/>
        </w:rPr>
        <w:t>れもん（CV.汐入あすか)</w:t>
      </w:r>
    </w:p>
    <w:p>
      <w:pP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val="en-US" w:eastAsia="ja-JP"/>
        </w:rPr>
      </w:pPr>
      <w: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val="en-US" w:eastAsia="ja-JP"/>
        </w:rPr>
        <w:t>小春（CV.小峯愛未)</w:t>
      </w:r>
    </w:p>
    <w:p>
      <w:pP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val="en-US" w:eastAsia="ja-JP"/>
        </w:rPr>
      </w:pPr>
      <w: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val="en-US" w:eastAsia="ja-JP"/>
        </w:rPr>
        <w:t>さくら（CV.春木めぐみ)</w:t>
      </w:r>
    </w:p>
    <w:p>
      <w:pP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val="en-US" w:eastAsia="ja-JP"/>
        </w:rPr>
      </w:pPr>
      <w: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val="en-US" w:eastAsia="ja-JP"/>
        </w:rPr>
        <w:t>ガスパー（CV.野田航弥)</w:t>
      </w:r>
    </w:p>
    <w:p>
      <w:pP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val="en-US" w:eastAsia="ja-JP"/>
        </w:rPr>
      </w:pPr>
      <w: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val="en-US" w:eastAsia="ja-JP"/>
        </w:rPr>
        <w:t>ココア（CV.桜咲千依)</w:t>
      </w:r>
    </w:p>
    <w:p>
      <w:pP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val="en-US" w:eastAsia="ja-JP"/>
        </w:rPr>
      </w:pPr>
      <w: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val="en-US" w:eastAsia="ja-JP"/>
        </w:rPr>
        <w:t>ジジ（CV.永恵由彩)</w:t>
      </w:r>
    </w:p>
    <w:p>
      <w:pP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val="en-US" w:eastAsia="ja-JP"/>
        </w:rPr>
      </w:pPr>
      <w: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val="en-US" w:eastAsia="ja-JP"/>
        </w:rPr>
        <w:t>※敬称略、順不同</w:t>
      </w:r>
    </w:p>
    <w:p>
      <w:pP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val="en-US" w:eastAsia="ja-JP"/>
        </w:rPr>
      </w:pPr>
    </w:p>
    <w:p>
      <w:pP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val="en-US" w:eastAsia="ja-JP"/>
        </w:rPr>
      </w:pPr>
      <w: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val="en-US" w:eastAsia="ja-JP"/>
        </w:rPr>
        <w:t>今後、第二弾の出演声優の発表をおこなうほか、公式Twitter（@nyangrila_game）で、キャラクター紹介をする予定です。</w:t>
      </w:r>
    </w:p>
    <w:p>
      <w:pP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val="en-US" w:eastAsia="ja-JP"/>
        </w:rPr>
      </w:pPr>
    </w:p>
    <w:p>
      <w:pP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val="en-US" w:eastAsia="ja-JP"/>
        </w:rPr>
      </w:pPr>
      <w: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val="en-US" w:eastAsia="ja-JP"/>
        </w:rPr>
        <w:t>■にゃんグリラについて</w:t>
      </w:r>
    </w:p>
    <w:p>
      <w:pP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val="en-US" w:eastAsia="ja-JP"/>
        </w:rPr>
      </w:pPr>
      <w: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val="en-US" w:eastAsia="ja-JP"/>
        </w:rPr>
        <w:t>～かわいい猫たちが自分の理想を目指して奮闘する、ライトでコミカルな "にゃんにゃんRPG"～</w:t>
      </w:r>
    </w:p>
    <w:p>
      <w:pP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val="en-US" w:eastAsia="ja-JP"/>
        </w:rPr>
      </w:pPr>
      <w: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val="en-US" w:eastAsia="ja-JP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97790</wp:posOffset>
            </wp:positionV>
            <wp:extent cx="5113020" cy="2496820"/>
            <wp:effectExtent l="0" t="0" r="11430" b="17780"/>
            <wp:wrapTight wrapText="bothSides">
              <wp:wrapPolygon>
                <wp:start x="0" y="0"/>
                <wp:lineTo x="0" y="21424"/>
                <wp:lineTo x="21487" y="21424"/>
                <wp:lineTo x="21487" y="0"/>
                <wp:lineTo x="0" y="0"/>
              </wp:wrapPolygon>
            </wp:wrapTight>
            <wp:docPr id="1" name="図形 1" descr="ngr_google_1024x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形 1" descr="ngr_google_1024x50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13020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val="en-US" w:eastAsia="ja-JP"/>
        </w:rPr>
      </w:pPr>
      <w: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val="en-US" w:eastAsia="ja-JP"/>
        </w:rPr>
        <w:t>『夢は見るんじゃなく、叶えるもの、猫たちの描く、理想の世界』</w:t>
      </w:r>
    </w:p>
    <w:p>
      <w:pP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val="en-US" w:eastAsia="ja-JP"/>
        </w:rPr>
      </w:pPr>
      <w: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val="en-US" w:eastAsia="ja-JP"/>
        </w:rPr>
        <w:t>「にゃんグリラ」は、</w:t>
      </w:r>
      <w: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eastAsia="ja-JP"/>
        </w:rPr>
        <w:t>かわいい猫たちと一緒に、理想の自分を求めて冒険の旅に出る</w:t>
      </w:r>
      <w: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val="en-US" w:eastAsia="ja-JP"/>
        </w:rPr>
        <w:t>RPGです。プレイヤーは、40匹以上の猫たちを仲間にして、冒険の旅に出ます。</w:t>
      </w:r>
    </w:p>
    <w:p>
      <w:pP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val="en-US" w:eastAsia="ja-JP"/>
        </w:rPr>
      </w:pPr>
      <w: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val="en-US" w:eastAsia="ja-JP"/>
        </w:rPr>
        <w:t>のんびり屋、あわてん坊、風変り、など個性あふれる猫たちは、現実の世界では失敗しちゃう事もあるけれど、猫たちの楽園「にゃんグリラ」でなら、理想の自分になれるはず！</w:t>
      </w:r>
    </w:p>
    <w:p>
      <w:pP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val="en-US" w:eastAsia="ja-JP"/>
        </w:rPr>
      </w:pPr>
      <w: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val="en-US" w:eastAsia="ja-JP"/>
        </w:rPr>
        <w:t>がんばる猫たちの姿に、ほっこり癒されるタイトルです。</w:t>
      </w:r>
    </w:p>
    <w:p>
      <w:pP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val="en-US" w:eastAsia="ja-JP"/>
        </w:rPr>
      </w:pPr>
    </w:p>
    <w:p>
      <w:pP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val="en-US" w:eastAsia="ja-JP"/>
        </w:rPr>
      </w:pPr>
      <w: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val="en-US" w:eastAsia="ja-JP"/>
        </w:rPr>
        <w:t>＜にゃんグリラの魅力＞</w:t>
      </w:r>
    </w:p>
    <w:p>
      <w:pP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val="en-US" w:eastAsia="ja-JP"/>
        </w:rPr>
      </w:pPr>
      <w: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val="en-US" w:eastAsia="ja-JP"/>
        </w:rPr>
        <w:t>・感覚的、直感的にわかりやすい操作性</w:t>
      </w:r>
    </w:p>
    <w:p>
      <w:pP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val="en-US" w:eastAsia="ja-JP"/>
        </w:rPr>
      </w:pPr>
      <w: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val="en-US" w:eastAsia="ja-JP"/>
        </w:rPr>
        <w:t>普段ゲームをしたことがない人でもすぐに、簡単に遊べる！</w:t>
      </w:r>
    </w:p>
    <w:p>
      <w:pP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val="en-US" w:eastAsia="ja-JP"/>
        </w:rPr>
      </w:pPr>
      <w: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val="en-US" w:eastAsia="ja-JP"/>
        </w:rPr>
        <w:t>・猫のキャラクターやファンタジーの世界観がとにかくかわいい</w:t>
      </w:r>
    </w:p>
    <w:p>
      <w:pP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val="en-US" w:eastAsia="ja-JP"/>
        </w:rPr>
      </w:pPr>
      <w: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val="en-US" w:eastAsia="ja-JP"/>
        </w:rPr>
        <w:t>猫好きはもちろん、性別、年齢も問わずに、かわいい猫たちに癒される！</w:t>
      </w:r>
    </w:p>
    <w:p>
      <w:pP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val="en-US" w:eastAsia="ja-JP"/>
        </w:rPr>
      </w:pPr>
      <w: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val="en-US" w:eastAsia="ja-JP"/>
        </w:rPr>
        <w:t>・たくさんのプレイモード</w:t>
      </w:r>
    </w:p>
    <w:p>
      <w:pP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val="en-US" w:eastAsia="ja-JP"/>
        </w:rPr>
      </w:pPr>
      <w: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val="en-US" w:eastAsia="ja-JP"/>
        </w:rPr>
        <w:t>豊富なダンジョン、仲間と楽しめるギルド戦、さまざまなイベントなど、やり込み要素も満載！</w:t>
      </w:r>
    </w:p>
    <w:p>
      <w:pP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val="en-US" w:eastAsia="ja-JP"/>
        </w:rPr>
      </w:pPr>
      <w: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val="en-US" w:eastAsia="ja-JP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163830</wp:posOffset>
            </wp:positionV>
            <wp:extent cx="583565" cy="583565"/>
            <wp:effectExtent l="0" t="0" r="6985" b="6985"/>
            <wp:wrapTight wrapText="bothSides">
              <wp:wrapPolygon>
                <wp:start x="0" y="0"/>
                <wp:lineTo x="0" y="21153"/>
                <wp:lineTo x="21153" y="21153"/>
                <wp:lineTo x="21153" y="0"/>
                <wp:lineTo x="0" y="0"/>
              </wp:wrapPolygon>
            </wp:wrapTight>
            <wp:docPr id="9" name="図形 9" descr="にゃんグリラ‗アイコ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形 9" descr="にゃんグリラ‗アイコン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3565" cy="58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val="en-US" w:eastAsia="ja-JP"/>
        </w:rPr>
      </w:pPr>
      <w: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val="en-US" w:eastAsia="ja-JP"/>
        </w:rPr>
        <w:t>タイトル：にゃんグリラ</w:t>
      </w:r>
    </w:p>
    <w:p>
      <w:pP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val="en-US" w:eastAsia="ja-JP"/>
        </w:rPr>
      </w:pPr>
      <w: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val="en-US" w:eastAsia="ja-JP"/>
        </w:rPr>
        <w:t>対応機種：iOS/Android</w:t>
      </w:r>
    </w:p>
    <w:p>
      <w:pP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val="en-US" w:eastAsia="ja-JP"/>
        </w:rPr>
      </w:pPr>
      <w: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val="en-US" w:eastAsia="ja-JP"/>
        </w:rPr>
        <w:t>価格：基本無料/一部アイテム課金制</w:t>
      </w:r>
    </w:p>
    <w:p>
      <w:pP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val="en-US" w:eastAsia="ja-JP"/>
        </w:rPr>
      </w:pPr>
    </w:p>
    <w:p>
      <w:pP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eastAsia="ja-JP"/>
        </w:rPr>
      </w:pPr>
      <w: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eastAsia="ja-JP"/>
        </w:rPr>
        <w:t>■ちぃたん☆のマウントや、宝箱をもらおう！「にゃんグリラ」事前登録キャンペーン中</w:t>
      </w:r>
    </w:p>
    <w:p>
      <w:pP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eastAsia="ja-JP"/>
        </w:rPr>
      </w:pPr>
      <w: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eastAsia="ja-JP"/>
        </w:rPr>
        <w:t>～絶対に手に入れたいっ！限定マウントを手に入れて、ちぃたん☆と一緒に遊ぼう～</w:t>
      </w:r>
    </w:p>
    <w:p>
      <w:pP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eastAsia="ja-JP"/>
        </w:rPr>
      </w:pPr>
      <w: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eastAsia="ja-JP"/>
        </w:rPr>
        <w:drawing>
          <wp:anchor distT="0" distB="0" distL="114300" distR="114300" simplePos="0" relativeHeight="251973632" behindDoc="1" locked="0" layoutInCell="1" allowOverlap="1">
            <wp:simplePos x="0" y="0"/>
            <wp:positionH relativeFrom="column">
              <wp:posOffset>638810</wp:posOffset>
            </wp:positionH>
            <wp:positionV relativeFrom="paragraph">
              <wp:posOffset>142875</wp:posOffset>
            </wp:positionV>
            <wp:extent cx="3791585" cy="1905000"/>
            <wp:effectExtent l="0" t="0" r="18415" b="0"/>
            <wp:wrapTight wrapText="bothSides">
              <wp:wrapPolygon>
                <wp:start x="0" y="0"/>
                <wp:lineTo x="0" y="21384"/>
                <wp:lineTo x="21488" y="21384"/>
                <wp:lineTo x="21488" y="0"/>
                <wp:lineTo x="0" y="0"/>
              </wp:wrapPolygon>
            </wp:wrapTight>
            <wp:docPr id="17" name="図形 17" descr="にゃんグリラ‗事前登録キャンペー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形 17" descr="にゃんグリラ‗事前登録キャンペーン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9158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eastAsia="ja-JP"/>
        </w:rPr>
      </w:pPr>
    </w:p>
    <w:p>
      <w:pP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eastAsia="ja-JP"/>
        </w:rPr>
      </w:pPr>
    </w:p>
    <w:p>
      <w:pP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eastAsia="ja-JP"/>
        </w:rPr>
      </w:pPr>
    </w:p>
    <w:p>
      <w:pP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eastAsia="ja-JP"/>
        </w:rPr>
      </w:pPr>
    </w:p>
    <w:p>
      <w:pP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eastAsia="ja-JP"/>
        </w:rPr>
      </w:pPr>
    </w:p>
    <w:p>
      <w:pP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eastAsia="ja-JP"/>
        </w:rPr>
      </w:pPr>
    </w:p>
    <w:p>
      <w:pP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eastAsia="ja-JP"/>
        </w:rPr>
      </w:pPr>
    </w:p>
    <w:p>
      <w:pP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eastAsia="ja-JP"/>
        </w:rPr>
      </w:pPr>
    </w:p>
    <w:p>
      <w:pP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eastAsia="ja-JP"/>
        </w:rPr>
      </w:pPr>
    </w:p>
    <w:p>
      <w:pP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eastAsia="ja-JP"/>
        </w:rPr>
      </w:pPr>
    </w:p>
    <w:p>
      <w:pP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eastAsia="ja-JP"/>
        </w:rPr>
      </w:pPr>
      <w: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val="en-US" w:eastAsia="ja-JP"/>
        </w:rPr>
        <w:t>「にゃんグリラ」では、スペシャル特典がもらえる</w:t>
      </w:r>
      <w: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eastAsia="ja-JP"/>
        </w:rPr>
        <w:t>事前登録を受付中です。</w:t>
      </w:r>
    </w:p>
    <w:p>
      <w:pP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eastAsia="ja-JP"/>
        </w:rPr>
      </w:pPr>
      <w: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eastAsia="ja-JP"/>
        </w:rPr>
        <w:t>期間中に「にゃんグリラ」で事前登録をすると、ゲーム内通貨「ダイヤ」が入った宝箱が</w:t>
      </w:r>
      <w: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val="en-US" w:eastAsia="ja-JP"/>
        </w:rPr>
        <w:t>3</w:t>
      </w:r>
      <w: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eastAsia="ja-JP"/>
        </w:rPr>
        <w:t>つもらえます。ダイヤの量は、箱を開ける度にランダムに変わり、宝箱</w:t>
      </w:r>
      <w: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val="en-US" w:eastAsia="ja-JP"/>
        </w:rPr>
        <w:t>1つにつき1回、合計3回のチャンス</w:t>
      </w:r>
      <w: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eastAsia="ja-JP"/>
        </w:rPr>
        <w:t>があります。</w:t>
      </w:r>
    </w:p>
    <w:p>
      <w:pP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eastAsia="ja-JP"/>
        </w:rPr>
      </w:pPr>
      <w: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eastAsia="ja-JP"/>
        </w:rPr>
        <w:t>そのほか、シークレットボーナスとして、コラボ限定の「ちぃたん☆のマウント」がもらえます。</w:t>
      </w:r>
    </w:p>
    <w:p>
      <w:pP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eastAsia="ja-JP"/>
        </w:rPr>
      </w:pPr>
      <w: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eastAsia="ja-JP"/>
        </w:rPr>
        <w:t>「ちぃたん☆のマウント」は、かわいいだけの乗り物ではなく、プレイヤーと一緒に戦い、強力バックアップしてくれる強い味方です。</w:t>
      </w:r>
    </w:p>
    <w:p>
      <w:pP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eastAsia="ja-JP"/>
        </w:rPr>
      </w:pPr>
    </w:p>
    <w:p>
      <w:pP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eastAsia="ja-JP"/>
        </w:rPr>
      </w:pPr>
      <w: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eastAsia="ja-JP"/>
        </w:rPr>
        <w:t>開催期間：</w:t>
      </w:r>
    </w:p>
    <w:p>
      <w:pP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val="en-US" w:eastAsia="ja-JP"/>
        </w:rPr>
      </w:pPr>
      <w: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eastAsia="ja-JP"/>
        </w:rPr>
        <w:t>開催中～</w:t>
      </w:r>
      <w: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val="en-US" w:eastAsia="ja-JP"/>
        </w:rPr>
        <w:t>2020年1月の正式リリースまで</w:t>
      </w:r>
    </w:p>
    <w:p>
      <w:pP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val="en-US" w:eastAsia="ja-JP"/>
        </w:rPr>
      </w:pPr>
    </w:p>
    <w:p>
      <w:pP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val="en-US" w:eastAsia="ja-JP"/>
        </w:rPr>
      </w:pPr>
      <w: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val="en-US" w:eastAsia="ja-JP"/>
        </w:rPr>
        <w:t>■にゃんグリラ公式Twitter</w:t>
      </w:r>
    </w:p>
    <w:p>
      <w:pP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val="en-US" w:eastAsia="ja-JP"/>
        </w:rPr>
      </w:pPr>
      <w: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val="en-US" w:eastAsia="ja-JP"/>
        </w:rPr>
        <w:t>@nyangrila_game</w:t>
      </w:r>
    </w:p>
    <w:p>
      <w:pP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val="en-US" w:eastAsia="ja-JP"/>
        </w:rPr>
      </w:pPr>
    </w:p>
    <w:p>
      <w:pP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  <w:lang w:eastAsia="ja-JP"/>
        </w:rPr>
      </w:pPr>
    </w:p>
    <w:p>
      <w:pP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</w:rPr>
      </w:pPr>
      <w: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</w:rPr>
        <w:t>■□ACCESSPORT株式会社 ( https://www.accessport.jp/ )</w:t>
      </w:r>
    </w:p>
    <w:p>
      <w:pP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</w:rPr>
      </w:pPr>
      <w: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</w:rPr>
        <w:t>『League of AngelsⅡ』、『月煌－Luster－』など</w:t>
      </w:r>
      <w: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eastAsia="ja-JP"/>
        </w:rPr>
        <w:t>、全世界で人気スマートフォン向けアプリゲーム、</w:t>
      </w:r>
      <w: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</w:rPr>
        <w:t>PCブラウザ向けゲーム</w:t>
      </w:r>
      <w: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eastAsia="ja-JP"/>
        </w:rPr>
        <w:t>の</w:t>
      </w:r>
      <w: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</w:rPr>
        <w:t>運営</w:t>
      </w:r>
      <w: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  <w:lang w:eastAsia="ja-JP"/>
        </w:rPr>
        <w:t>をおこなう</w:t>
      </w:r>
      <w: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</w:rPr>
        <w:t>。</w:t>
      </w:r>
    </w:p>
    <w:p>
      <w:pP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</w:rPr>
      </w:pPr>
    </w:p>
    <w:p>
      <w:pP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</w:rPr>
      </w:pPr>
      <w: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</w:rPr>
        <w:t>本社：東京都港区赤坂4丁目15番1号 赤坂ガーデンシティ16F</w:t>
      </w:r>
    </w:p>
    <w:p>
      <w:pP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</w:rPr>
      </w:pPr>
      <w: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</w:rPr>
        <w:t>設立：2006年7月</w:t>
      </w:r>
    </w:p>
    <w:p>
      <w:pP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</w:rPr>
      </w:pPr>
      <w: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</w:rPr>
        <w:t>代表者：代表取締役　沈　海寅</w:t>
      </w:r>
    </w:p>
    <w:p>
      <w:pP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</w:rPr>
      </w:pPr>
      <w: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</w:rPr>
        <w:t>※本プレスリリースに記載されている会社名、製品名等は一般に各社の商標または登録商標です。</w:t>
      </w:r>
    </w:p>
    <w:p>
      <w:pP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</w:rPr>
      </w:pPr>
      <w: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43815</wp:posOffset>
                </wp:positionV>
                <wp:extent cx="5404485" cy="18415"/>
                <wp:effectExtent l="0" t="0" r="0" b="0"/>
                <wp:wrapNone/>
                <wp:docPr id="3" name="直線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097280" y="1310640"/>
                          <a:ext cx="5404485" cy="18415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0.1pt;margin-top:3.45pt;height:1.45pt;width:425.55pt;z-index:251665408;mso-width-relative:page;mso-height-relative:page;" filled="f" stroked="t" coordsize="21600,21600" o:gfxdata="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GQAVUjRAAAABQEAAA8AAAAAAAAAAQAg&#10;AAAAIgAAAGRycy9kb3ducmV2LnhtbFBLAQIUABQAAAAIAIdO4kCAfguB3AEAAHYDAAAOAAAAAAAA&#10;AAEAIAAAACABAABkcnMvZTJvRG9jLnhtbFBLBQYAAAAABgAGAFkBAABuBQAAAAA=&#10;">
                <v:fill on="f" focussize="0,0"/>
                <v:stroke weight="0.25pt" color="#000000 [3213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</w:rPr>
      </w:pPr>
      <w: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</w:rPr>
        <w:t>■本件に関するお問い合わせ先</w:t>
      </w:r>
    </w:p>
    <w:p>
      <w:pP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</w:rPr>
      </w:pPr>
      <w: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</w:rPr>
        <w:t>ACCESSPORT株式会社 広報　佐藤</w:t>
      </w:r>
    </w:p>
    <w:p>
      <w:pP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</w:rPr>
      </w:pPr>
      <w: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</w:rPr>
        <w:t>TEL:03-3587-4610／FAX:03-3587-4627</w:t>
      </w:r>
    </w:p>
    <w:p>
      <w:pPr>
        <w:rPr>
          <w:rFonts w:hint="eastAsia" w:ascii="ＭＳ Ｐゴシック" w:hAnsi="ＭＳ Ｐゴシック" w:eastAsia="ＭＳ Ｐゴシック" w:cs="ＭＳ Ｐゴシック"/>
          <w:b/>
          <w:bCs/>
          <w:sz w:val="21"/>
          <w:szCs w:val="21"/>
        </w:rPr>
      </w:pPr>
      <w:r>
        <w:rPr>
          <w:rFonts w:hint="eastAsia" w:ascii="ＭＳ Ｐゴシック" w:hAnsi="ＭＳ Ｐゴシック" w:eastAsia="ＭＳ Ｐゴシック" w:cs="ＭＳ Ｐゴシック"/>
          <w:b w:val="0"/>
          <w:bCs w:val="0"/>
          <w:sz w:val="21"/>
          <w:szCs w:val="21"/>
        </w:rPr>
        <w:t>E-Mail：pr@accessport.jp</w:t>
      </w:r>
    </w:p>
    <w:sectPr>
      <w:pgSz w:w="11906" w:h="16838"/>
      <w:pgMar w:top="1985" w:right="1701" w:bottom="1701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Century"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ＭＳ 明朝">
    <w:panose1 w:val="02020609040205080304"/>
    <w:charset w:val="80"/>
    <w:family w:val="auto"/>
    <w:pitch w:val="default"/>
    <w:sig w:usb0="E00002FF" w:usb1="6AC7FDFB" w:usb2="08000012" w:usb3="00000000" w:csb0="4002009F" w:csb1="DFD7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ＭＳ ゴシック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ヒラギノ角ゴ ProN W3">
    <w:altName w:val="MS UI Gothic"/>
    <w:panose1 w:val="00000000000000000000"/>
    <w:charset w:val="80"/>
    <w:family w:val="swiss"/>
    <w:pitch w:val="default"/>
    <w:sig w:usb0="00000000" w:usb1="00000000" w:usb2="00000010" w:usb3="00000000" w:csb0="0002000D" w:csb1="00000000"/>
  </w:font>
  <w:font w:name="HGPMinchoE">
    <w:altName w:val="UD デジタル 教科書体 NP-B"/>
    <w:panose1 w:val="02020900000000000000"/>
    <w:charset w:val="80"/>
    <w:family w:val="roman"/>
    <w:pitch w:val="default"/>
    <w:sig w:usb0="00000000" w:usb1="00000000" w:usb2="00000010" w:usb3="00000000" w:csb0="00020000" w:csb1="00000000"/>
  </w:font>
  <w:font w:name="ＭＳ Ｐゴシック">
    <w:panose1 w:val="020B0600070205080204"/>
    <w:charset w:val="80"/>
    <w:family w:val="swiss"/>
    <w:pitch w:val="default"/>
    <w:sig w:usb0="E00002FF" w:usb1="6AC7FDFB" w:usb2="08000012" w:usb3="00000000" w:csb0="4002009F" w:csb1="DFD70000"/>
  </w:font>
  <w:font w:name="ＭＳ Ｐ明朝">
    <w:panose1 w:val="02020600040205080304"/>
    <w:charset w:val="80"/>
    <w:family w:val="roman"/>
    <w:pitch w:val="default"/>
    <w:sig w:usb0="E00002FF" w:usb1="6AC7FDFB" w:usb2="08000012" w:usb3="00000000" w:csb0="4002009F" w:csb1="DFD70000"/>
  </w:font>
  <w:font w:name="游ゴシック Light">
    <w:panose1 w:val="020B0300000000000000"/>
    <w:charset w:val="80"/>
    <w:family w:val="swiss"/>
    <w:pitch w:val="default"/>
    <w:sig w:usb0="E00002FF" w:usb1="2AC7FDFF" w:usb2="00000016" w:usb3="00000000" w:csb0="2002009F" w:csb1="00000000"/>
  </w:font>
  <w:font w:name="游明朝">
    <w:panose1 w:val="02020400000000000000"/>
    <w:charset w:val="80"/>
    <w:family w:val="roman"/>
    <w:pitch w:val="default"/>
    <w:sig w:usb0="800002E7" w:usb1="2AC7FCFF" w:usb2="00000012" w:usb3="00000000" w:csb0="2002009F" w:csb1="00000000"/>
  </w:font>
  <w:font w:name="MS UI 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Nyala">
    <w:altName w:val="Yu Gothic UI"/>
    <w:panose1 w:val="02000504070300020003"/>
    <w:charset w:val="00"/>
    <w:family w:val="auto"/>
    <w:pitch w:val="default"/>
    <w:sig w:usb0="00000000" w:usb1="00000000" w:usb2="00000800" w:usb3="00000000" w:csb0="00000093" w:csb1="00000000"/>
  </w:font>
  <w:font w:name="ヒラギノ明朝体等幅 W7">
    <w:altName w:val="UD デジタル 教科書体 NP-B"/>
    <w:panose1 w:val="02020809000000000000"/>
    <w:charset w:val="80"/>
    <w:family w:val="auto"/>
    <w:pitch w:val="default"/>
    <w:sig w:usb0="00000000" w:usb1="00000000" w:usb2="00000010" w:usb3="00000000" w:csb0="2002000F" w:csb1="00000000"/>
  </w:font>
  <w:font w:name="HGP明朝E">
    <w:altName w:val="ＭＳ Ｐ明朝"/>
    <w:panose1 w:val="02020900000000000000"/>
    <w:charset w:val="80"/>
    <w:family w:val="roman"/>
    <w:pitch w:val="default"/>
    <w:sig w:usb0="00000000" w:usb1="00000000" w:usb2="00000012" w:usb3="00000000" w:csb0="4002009F" w:csb1="DFD7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UD デジタル 教科書体 NP-B">
    <w:panose1 w:val="02020700000000000000"/>
    <w:charset w:val="80"/>
    <w:family w:val="auto"/>
    <w:pitch w:val="default"/>
    <w:sig w:usb0="800002A3" w:usb1="2AC7ECFA" w:usb2="00000010" w:usb3="00000000" w:csb0="00020000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PT Sans">
    <w:altName w:val="07やさしさゴシックボールド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07やさしさゴシックボールド">
    <w:panose1 w:val="02000600000000000000"/>
    <w:charset w:val="80"/>
    <w:family w:val="auto"/>
    <w:pitch w:val="default"/>
    <w:sig w:usb0="A00002BF" w:usb1="68C7FCFB" w:usb2="00000010" w:usb3="00000000" w:csb0="4002009F" w:csb1="DFD70000"/>
  </w:font>
  <w:font w:name="游ゴシック">
    <w:panose1 w:val="020B0400000000000000"/>
    <w:charset w:val="80"/>
    <w:family w:val="auto"/>
    <w:pitch w:val="default"/>
    <w:sig w:usb0="E00002FF" w:usb1="2AC7FDFF" w:usb2="00000016" w:usb3="00000000" w:csb0="2002009F" w:csb1="00000000"/>
  </w:font>
  <w:font w:name="游ゴシック Medium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游明朝 Demibold">
    <w:panose1 w:val="02020600000000000000"/>
    <w:charset w:val="80"/>
    <w:family w:val="auto"/>
    <w:pitch w:val="default"/>
    <w:sig w:usb0="800002E7" w:usb1="2AC7FCFF" w:usb2="00000012" w:usb3="00000000" w:csb0="2002009F" w:csb1="00000000"/>
  </w:font>
  <w:font w:name="A-OTF 新ゴ Pro U">
    <w:panose1 w:val="020B0900000000000000"/>
    <w:charset w:val="80"/>
    <w:family w:val="auto"/>
    <w:pitch w:val="default"/>
    <w:sig w:usb0="A00002FF" w:usb1="68C7FEFF" w:usb2="00000012" w:usb3="00000000" w:csb0="00020005" w:csb1="00000000"/>
  </w:font>
  <w:font w:name="UD デジタル 教科書体 N-R">
    <w:panose1 w:val="02020400000000000000"/>
    <w:charset w:val="80"/>
    <w:family w:val="auto"/>
    <w:pitch w:val="default"/>
    <w:sig w:usb0="800002A3" w:usb1="2AC7ECFA" w:usb2="00000010" w:usb3="00000000" w:csb0="00020000" w:csb1="00000000"/>
  </w:font>
  <w:font w:name="UD デジタル 教科書体 NK-B">
    <w:panose1 w:val="02020700000000000000"/>
    <w:charset w:val="80"/>
    <w:family w:val="auto"/>
    <w:pitch w:val="default"/>
    <w:sig w:usb0="800002A3" w:usb1="2AC7ECFA" w:usb2="00000010" w:usb3="00000000" w:csb0="00020000" w:csb1="00000000"/>
  </w:font>
  <w:font w:name="UD デジタル 教科書体 N-B">
    <w:panose1 w:val="02020700000000000000"/>
    <w:charset w:val="80"/>
    <w:family w:val="auto"/>
    <w:pitch w:val="default"/>
    <w:sig w:usb0="800002A3" w:usb1="2AC7ECFA" w:usb2="00000010" w:usb3="00000000" w:csb0="00020000" w:csb1="00000000"/>
  </w:font>
  <w:font w:name="游明朝 Light">
    <w:panose1 w:val="02020300000000000000"/>
    <w:charset w:val="80"/>
    <w:family w:val="auto"/>
    <w:pitch w:val="default"/>
    <w:sig w:usb0="800002E7" w:usb1="2AC7FCFF" w:usb2="00000012" w:usb3="00000000" w:csb0="2002009F" w:csb1="00000000"/>
  </w:font>
  <w:font w:name="Bookshelf Symbol 7">
    <w:panose1 w:val="05010101010101010101"/>
    <w:charset w:val="00"/>
    <w:family w:val="auto"/>
    <w:pitch w:val="default"/>
    <w:sig w:usb0="00000000" w:usb1="00000000" w:usb2="00000000" w:usb3="00000000" w:csb0="80000000" w:csb1="00000000"/>
  </w:font>
  <w:font w:name="Bradley Hand ITC">
    <w:panose1 w:val="03070402050302030203"/>
    <w:charset w:val="00"/>
    <w:family w:val="auto"/>
    <w:pitch w:val="default"/>
    <w:sig w:usb0="00000003" w:usb1="00000000" w:usb2="00000000" w:usb3="00000000" w:csb0="20000001" w:csb1="00000000"/>
  </w:font>
  <w:font w:name="Britannic Bold">
    <w:panose1 w:val="020B0903060703020204"/>
    <w:charset w:val="00"/>
    <w:family w:val="auto"/>
    <w:pitch w:val="default"/>
    <w:sig w:usb0="00000003" w:usb1="00000000" w:usb2="00000000" w:usb3="00000000" w:csb0="20000001" w:csb1="00000000"/>
  </w:font>
  <w:font w:name="Broadway">
    <w:panose1 w:val="04040905080B02020502"/>
    <w:charset w:val="00"/>
    <w:family w:val="auto"/>
    <w:pitch w:val="default"/>
    <w:sig w:usb0="00000003" w:usb1="00000000" w:usb2="00000000" w:usb3="00000000" w:csb0="20000001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Calisto MT">
    <w:panose1 w:val="02040603050505030304"/>
    <w:charset w:val="00"/>
    <w:family w:val="auto"/>
    <w:pitch w:val="default"/>
    <w:sig w:usb0="00000003" w:usb1="00000000" w:usb2="00000000" w:usb3="00000000" w:csb0="20000001" w:csb1="00000000"/>
  </w:font>
  <w:font w:name="Cambria Math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Californian FB">
    <w:panose1 w:val="0207040306080B030204"/>
    <w:charset w:val="00"/>
    <w:family w:val="auto"/>
    <w:pitch w:val="default"/>
    <w:sig w:usb0="00000003" w:usb1="00000000" w:usb2="00000000" w:usb3="00000000" w:csb0="20000001" w:csb1="00000000"/>
  </w:font>
  <w:font w:name="Sitka Heading">
    <w:panose1 w:val="02000505000000020004"/>
    <w:charset w:val="00"/>
    <w:family w:val="auto"/>
    <w:pitch w:val="default"/>
    <w:sig w:usb0="A00002EF" w:usb1="4000204B" w:usb2="00000000" w:usb3="00000000" w:csb0="2000019F" w:csb1="00000000"/>
  </w:font>
  <w:font w:name="UD デジタル 教科書体 NK-R">
    <w:panose1 w:val="02020400000000000000"/>
    <w:charset w:val="80"/>
    <w:family w:val="auto"/>
    <w:pitch w:val="default"/>
    <w:sig w:usb0="800002A3" w:usb1="2AC7ECFA" w:usb2="00000010" w:usb3="00000000" w:csb0="00020000" w:csb1="00000000"/>
  </w:font>
  <w:font w:name="UD デジタル 教科書体 NP-R">
    <w:panose1 w:val="02020400000000000000"/>
    <w:charset w:val="80"/>
    <w:family w:val="auto"/>
    <w:pitch w:val="default"/>
    <w:sig w:usb0="800002A3" w:usb1="2AC7ECFA" w:usb2="00000010" w:usb3="00000000" w:csb0="00020000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Malgun Gothic Semilight">
    <w:panose1 w:val="020B0502040204020203"/>
    <w:charset w:val="86"/>
    <w:family w:val="auto"/>
    <w:pitch w:val="default"/>
    <w:sig w:usb0="900002AF" w:usb1="01D77CFB" w:usb2="00000012" w:usb3="00000000" w:csb0="203E01BD" w:csb1="D7FF0000"/>
  </w:font>
  <w:font w:name="Yu Gothic UI Semilight">
    <w:panose1 w:val="020B0400000000000000"/>
    <w:charset w:val="80"/>
    <w:family w:val="auto"/>
    <w:pitch w:val="default"/>
    <w:sig w:usb0="E00002FF" w:usb1="2AC7FDFF" w:usb2="00000016" w:usb3="00000000" w:csb0="2002009F" w:csb1="00000000"/>
  </w:font>
  <w:font w:name="メイリオ">
    <w:panose1 w:val="020B0604030504040204"/>
    <w:charset w:val="80"/>
    <w:family w:val="auto"/>
    <w:pitch w:val="default"/>
    <w:sig w:usb0="E00002FF" w:usb1="6AC7FFFF" w:usb2="08000012" w:usb3="00000000" w:csb0="6002009F" w:csb1="DFD70000"/>
  </w:font>
  <w:font w:name="Helvetica Neue">
    <w:altName w:val="07やさしさゴシックボールド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Roboto">
    <w:altName w:val="07やさしさゴシックボールド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iragino Kaku Gothic ProN">
    <w:altName w:val="07やさしさゴシックボールド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ystem-ui">
    <w:altName w:val="07やさしさゴシックボールド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ヒラギノ角ゴ ProN W3">
    <w:altName w:val="07やさしさゴシックボールド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繝偵Λ繧ｮ繝手ｧ偵ざ Pro W3">
    <w:altName w:val="07やさしさゴシックボールド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-apple-system">
    <w:altName w:val="07やさしさゴシックボールド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D9A4311"/>
    <w:rsid w:val="00384528"/>
    <w:rsid w:val="00704B27"/>
    <w:rsid w:val="008D3405"/>
    <w:rsid w:val="00B57F0D"/>
    <w:rsid w:val="00C53FE0"/>
    <w:rsid w:val="00D20CD4"/>
    <w:rsid w:val="00D90B70"/>
    <w:rsid w:val="010207D2"/>
    <w:rsid w:val="010604E5"/>
    <w:rsid w:val="012D2A83"/>
    <w:rsid w:val="01542AC5"/>
    <w:rsid w:val="019C66F7"/>
    <w:rsid w:val="022A75A6"/>
    <w:rsid w:val="02580FB4"/>
    <w:rsid w:val="02CF2AA6"/>
    <w:rsid w:val="02F506C8"/>
    <w:rsid w:val="0315359F"/>
    <w:rsid w:val="03523E0C"/>
    <w:rsid w:val="03A0662C"/>
    <w:rsid w:val="03A15E00"/>
    <w:rsid w:val="03A65E74"/>
    <w:rsid w:val="03E61B6F"/>
    <w:rsid w:val="0485763D"/>
    <w:rsid w:val="048C31E0"/>
    <w:rsid w:val="056C3FC4"/>
    <w:rsid w:val="06035CC9"/>
    <w:rsid w:val="063A09A0"/>
    <w:rsid w:val="074C2E42"/>
    <w:rsid w:val="0773338A"/>
    <w:rsid w:val="07E63404"/>
    <w:rsid w:val="08F603D6"/>
    <w:rsid w:val="090679B5"/>
    <w:rsid w:val="090B2276"/>
    <w:rsid w:val="0926642D"/>
    <w:rsid w:val="09453BFB"/>
    <w:rsid w:val="097C35B9"/>
    <w:rsid w:val="09C017DA"/>
    <w:rsid w:val="09E14985"/>
    <w:rsid w:val="0A2B4843"/>
    <w:rsid w:val="0A354A9D"/>
    <w:rsid w:val="0A6B5462"/>
    <w:rsid w:val="0AB82E22"/>
    <w:rsid w:val="0AB93689"/>
    <w:rsid w:val="0AE406F7"/>
    <w:rsid w:val="0B901837"/>
    <w:rsid w:val="0BC871AF"/>
    <w:rsid w:val="0BF249F6"/>
    <w:rsid w:val="0BF24D1C"/>
    <w:rsid w:val="0C0465DD"/>
    <w:rsid w:val="0C7216F0"/>
    <w:rsid w:val="0CB30FEE"/>
    <w:rsid w:val="0D426042"/>
    <w:rsid w:val="0D4D6FA5"/>
    <w:rsid w:val="0D4F5117"/>
    <w:rsid w:val="0D9F7D77"/>
    <w:rsid w:val="0DBA5538"/>
    <w:rsid w:val="0E0C341D"/>
    <w:rsid w:val="0E3D1433"/>
    <w:rsid w:val="0E4515D4"/>
    <w:rsid w:val="0E65730F"/>
    <w:rsid w:val="0F654761"/>
    <w:rsid w:val="0F8F5529"/>
    <w:rsid w:val="10342F82"/>
    <w:rsid w:val="106E2555"/>
    <w:rsid w:val="10EF3244"/>
    <w:rsid w:val="10F9597D"/>
    <w:rsid w:val="10FB7DB7"/>
    <w:rsid w:val="11156B87"/>
    <w:rsid w:val="11502423"/>
    <w:rsid w:val="11DD2A9B"/>
    <w:rsid w:val="11F200F3"/>
    <w:rsid w:val="12102777"/>
    <w:rsid w:val="12423DC5"/>
    <w:rsid w:val="12534C7E"/>
    <w:rsid w:val="12631F1D"/>
    <w:rsid w:val="1273608A"/>
    <w:rsid w:val="127964DD"/>
    <w:rsid w:val="12B279BF"/>
    <w:rsid w:val="12FD6B6D"/>
    <w:rsid w:val="13161C0B"/>
    <w:rsid w:val="13426597"/>
    <w:rsid w:val="13B00A6D"/>
    <w:rsid w:val="13CC42A2"/>
    <w:rsid w:val="140D6BCA"/>
    <w:rsid w:val="14626062"/>
    <w:rsid w:val="14677503"/>
    <w:rsid w:val="14992B20"/>
    <w:rsid w:val="14DA27BC"/>
    <w:rsid w:val="164521C5"/>
    <w:rsid w:val="16BF2721"/>
    <w:rsid w:val="16DC7029"/>
    <w:rsid w:val="16E1021D"/>
    <w:rsid w:val="17454C18"/>
    <w:rsid w:val="176D53AC"/>
    <w:rsid w:val="17937D90"/>
    <w:rsid w:val="17B54A0E"/>
    <w:rsid w:val="17E9166F"/>
    <w:rsid w:val="17EE1114"/>
    <w:rsid w:val="181A0BC2"/>
    <w:rsid w:val="183816D8"/>
    <w:rsid w:val="184A2EAC"/>
    <w:rsid w:val="197F2897"/>
    <w:rsid w:val="199C7BA2"/>
    <w:rsid w:val="19A87F8C"/>
    <w:rsid w:val="1AFD75F1"/>
    <w:rsid w:val="1B000FDB"/>
    <w:rsid w:val="1B934B05"/>
    <w:rsid w:val="1B9D626B"/>
    <w:rsid w:val="1BAF382D"/>
    <w:rsid w:val="1BC65AF5"/>
    <w:rsid w:val="1BE81DBE"/>
    <w:rsid w:val="1BE8242C"/>
    <w:rsid w:val="1C181DC2"/>
    <w:rsid w:val="1C7B2D1C"/>
    <w:rsid w:val="1C8C1D10"/>
    <w:rsid w:val="1CCF52BD"/>
    <w:rsid w:val="1CE8197A"/>
    <w:rsid w:val="1D254A80"/>
    <w:rsid w:val="1D477CAF"/>
    <w:rsid w:val="1DC347FF"/>
    <w:rsid w:val="1E3415A0"/>
    <w:rsid w:val="1E3E0F42"/>
    <w:rsid w:val="1E53671C"/>
    <w:rsid w:val="1E91477E"/>
    <w:rsid w:val="1EC03BF9"/>
    <w:rsid w:val="1EC35803"/>
    <w:rsid w:val="1ED47715"/>
    <w:rsid w:val="1ED57D77"/>
    <w:rsid w:val="1EEB2ADC"/>
    <w:rsid w:val="1F0D4EEB"/>
    <w:rsid w:val="1F552F3B"/>
    <w:rsid w:val="1F8F18ED"/>
    <w:rsid w:val="1FB75984"/>
    <w:rsid w:val="1FD23A94"/>
    <w:rsid w:val="1FE71403"/>
    <w:rsid w:val="1FF86E61"/>
    <w:rsid w:val="1FFF1F90"/>
    <w:rsid w:val="20256C17"/>
    <w:rsid w:val="20555A13"/>
    <w:rsid w:val="2069252F"/>
    <w:rsid w:val="20774368"/>
    <w:rsid w:val="20816D09"/>
    <w:rsid w:val="20CA5E11"/>
    <w:rsid w:val="213A1EFB"/>
    <w:rsid w:val="21535F73"/>
    <w:rsid w:val="21554CD6"/>
    <w:rsid w:val="21723CE6"/>
    <w:rsid w:val="21B2023D"/>
    <w:rsid w:val="21DA51BE"/>
    <w:rsid w:val="22034C7B"/>
    <w:rsid w:val="220A038E"/>
    <w:rsid w:val="22166DEE"/>
    <w:rsid w:val="22251FA2"/>
    <w:rsid w:val="222755FD"/>
    <w:rsid w:val="2239788F"/>
    <w:rsid w:val="22C928EE"/>
    <w:rsid w:val="22FE2880"/>
    <w:rsid w:val="231969F1"/>
    <w:rsid w:val="234C74C0"/>
    <w:rsid w:val="239923CD"/>
    <w:rsid w:val="23D5431D"/>
    <w:rsid w:val="23F27976"/>
    <w:rsid w:val="24456BDE"/>
    <w:rsid w:val="24512A47"/>
    <w:rsid w:val="269C06EA"/>
    <w:rsid w:val="269E17DB"/>
    <w:rsid w:val="26D84890"/>
    <w:rsid w:val="27313C97"/>
    <w:rsid w:val="2756578D"/>
    <w:rsid w:val="27BB7FAB"/>
    <w:rsid w:val="27C65C10"/>
    <w:rsid w:val="280A6297"/>
    <w:rsid w:val="282A3F1A"/>
    <w:rsid w:val="28854CC7"/>
    <w:rsid w:val="28F346ED"/>
    <w:rsid w:val="292334E3"/>
    <w:rsid w:val="29422B38"/>
    <w:rsid w:val="298848F4"/>
    <w:rsid w:val="29D70252"/>
    <w:rsid w:val="29E11BE7"/>
    <w:rsid w:val="2A204C69"/>
    <w:rsid w:val="2A6A33D0"/>
    <w:rsid w:val="2A7F0B7B"/>
    <w:rsid w:val="2A900E7B"/>
    <w:rsid w:val="2AD85141"/>
    <w:rsid w:val="2B5C7E0C"/>
    <w:rsid w:val="2B8109A3"/>
    <w:rsid w:val="2BA74409"/>
    <w:rsid w:val="2BC631B1"/>
    <w:rsid w:val="2C096DBC"/>
    <w:rsid w:val="2C2202C4"/>
    <w:rsid w:val="2C4571DF"/>
    <w:rsid w:val="2CF76036"/>
    <w:rsid w:val="2CFD1708"/>
    <w:rsid w:val="2D303441"/>
    <w:rsid w:val="2D3251C6"/>
    <w:rsid w:val="2D416E16"/>
    <w:rsid w:val="2D646259"/>
    <w:rsid w:val="2D8F4D31"/>
    <w:rsid w:val="2DAA4BA9"/>
    <w:rsid w:val="2DE80A7D"/>
    <w:rsid w:val="2DEF2931"/>
    <w:rsid w:val="2E755D46"/>
    <w:rsid w:val="2E79021F"/>
    <w:rsid w:val="2E9E5C9A"/>
    <w:rsid w:val="2ECF2C9A"/>
    <w:rsid w:val="2ED76116"/>
    <w:rsid w:val="2F501F33"/>
    <w:rsid w:val="2F6A3308"/>
    <w:rsid w:val="2FBF181F"/>
    <w:rsid w:val="30C85F87"/>
    <w:rsid w:val="30FB5F9F"/>
    <w:rsid w:val="318E4A79"/>
    <w:rsid w:val="31CE0656"/>
    <w:rsid w:val="32197682"/>
    <w:rsid w:val="32253719"/>
    <w:rsid w:val="328973D4"/>
    <w:rsid w:val="33073EFF"/>
    <w:rsid w:val="339579F9"/>
    <w:rsid w:val="33AB2C4E"/>
    <w:rsid w:val="33C21975"/>
    <w:rsid w:val="33CC66C4"/>
    <w:rsid w:val="33DC36F7"/>
    <w:rsid w:val="34254DF4"/>
    <w:rsid w:val="347402DE"/>
    <w:rsid w:val="347C403C"/>
    <w:rsid w:val="350D6F13"/>
    <w:rsid w:val="351B53C5"/>
    <w:rsid w:val="353B30E0"/>
    <w:rsid w:val="35503B4E"/>
    <w:rsid w:val="35EE2B74"/>
    <w:rsid w:val="361576FC"/>
    <w:rsid w:val="36A71C8B"/>
    <w:rsid w:val="36D55FCC"/>
    <w:rsid w:val="36E64CA3"/>
    <w:rsid w:val="374B2F89"/>
    <w:rsid w:val="37F519ED"/>
    <w:rsid w:val="38AC121E"/>
    <w:rsid w:val="39155DEB"/>
    <w:rsid w:val="392C73A0"/>
    <w:rsid w:val="395728C2"/>
    <w:rsid w:val="39D316B3"/>
    <w:rsid w:val="39E30C09"/>
    <w:rsid w:val="3A0939E3"/>
    <w:rsid w:val="3A60189C"/>
    <w:rsid w:val="3A707020"/>
    <w:rsid w:val="3AAF0FFE"/>
    <w:rsid w:val="3ABD7F74"/>
    <w:rsid w:val="3ADA7BB4"/>
    <w:rsid w:val="3AE51816"/>
    <w:rsid w:val="3B8A1D26"/>
    <w:rsid w:val="3CD05373"/>
    <w:rsid w:val="3D850172"/>
    <w:rsid w:val="3D9A4311"/>
    <w:rsid w:val="3DA92CCA"/>
    <w:rsid w:val="3DB01674"/>
    <w:rsid w:val="3DB403C9"/>
    <w:rsid w:val="3E8514D9"/>
    <w:rsid w:val="3EC85EDB"/>
    <w:rsid w:val="3F154D71"/>
    <w:rsid w:val="3F2D3DAA"/>
    <w:rsid w:val="3F6B568D"/>
    <w:rsid w:val="3F7E3F01"/>
    <w:rsid w:val="3FEC0147"/>
    <w:rsid w:val="40137C12"/>
    <w:rsid w:val="40284601"/>
    <w:rsid w:val="402D1D24"/>
    <w:rsid w:val="409F3500"/>
    <w:rsid w:val="40EA3A19"/>
    <w:rsid w:val="411067ED"/>
    <w:rsid w:val="41760964"/>
    <w:rsid w:val="41B2639B"/>
    <w:rsid w:val="41CF11C7"/>
    <w:rsid w:val="41E745C7"/>
    <w:rsid w:val="42187DA9"/>
    <w:rsid w:val="422072C9"/>
    <w:rsid w:val="423624DE"/>
    <w:rsid w:val="424B6BE1"/>
    <w:rsid w:val="42633B3B"/>
    <w:rsid w:val="433B3121"/>
    <w:rsid w:val="43805D7C"/>
    <w:rsid w:val="438C582A"/>
    <w:rsid w:val="439E2FE8"/>
    <w:rsid w:val="43AC267B"/>
    <w:rsid w:val="43B127BB"/>
    <w:rsid w:val="43E03172"/>
    <w:rsid w:val="440C377C"/>
    <w:rsid w:val="444E209E"/>
    <w:rsid w:val="44673B65"/>
    <w:rsid w:val="447701E2"/>
    <w:rsid w:val="44837B4B"/>
    <w:rsid w:val="448E173A"/>
    <w:rsid w:val="449915E8"/>
    <w:rsid w:val="44C359DD"/>
    <w:rsid w:val="44CD7EE9"/>
    <w:rsid w:val="450444B3"/>
    <w:rsid w:val="45506C5B"/>
    <w:rsid w:val="458E7506"/>
    <w:rsid w:val="459C088C"/>
    <w:rsid w:val="45A14FFD"/>
    <w:rsid w:val="45E47162"/>
    <w:rsid w:val="4666630B"/>
    <w:rsid w:val="46826546"/>
    <w:rsid w:val="46A95548"/>
    <w:rsid w:val="46C94AFC"/>
    <w:rsid w:val="46DF3B95"/>
    <w:rsid w:val="47A158D4"/>
    <w:rsid w:val="47CF7F01"/>
    <w:rsid w:val="47DF0E67"/>
    <w:rsid w:val="47E80A42"/>
    <w:rsid w:val="47F42211"/>
    <w:rsid w:val="47F93A50"/>
    <w:rsid w:val="48201272"/>
    <w:rsid w:val="483D74C4"/>
    <w:rsid w:val="489C0D86"/>
    <w:rsid w:val="48A81267"/>
    <w:rsid w:val="4A1312A8"/>
    <w:rsid w:val="4A1D648F"/>
    <w:rsid w:val="4A3B7DD3"/>
    <w:rsid w:val="4A403B27"/>
    <w:rsid w:val="4AD774F9"/>
    <w:rsid w:val="4B053376"/>
    <w:rsid w:val="4B114D4A"/>
    <w:rsid w:val="4B9343D6"/>
    <w:rsid w:val="4C313096"/>
    <w:rsid w:val="4C3256B0"/>
    <w:rsid w:val="4C3606EB"/>
    <w:rsid w:val="4C442919"/>
    <w:rsid w:val="4C55529E"/>
    <w:rsid w:val="4CC93D1C"/>
    <w:rsid w:val="4CFB4636"/>
    <w:rsid w:val="4D187969"/>
    <w:rsid w:val="4D8D7EAA"/>
    <w:rsid w:val="4E033C22"/>
    <w:rsid w:val="4E250BE0"/>
    <w:rsid w:val="4E2711C0"/>
    <w:rsid w:val="4E386CA0"/>
    <w:rsid w:val="4E912253"/>
    <w:rsid w:val="4EBB1F0E"/>
    <w:rsid w:val="4FCD144D"/>
    <w:rsid w:val="4FEE7E1D"/>
    <w:rsid w:val="4FF53DBB"/>
    <w:rsid w:val="4FF9331E"/>
    <w:rsid w:val="502332D6"/>
    <w:rsid w:val="50266734"/>
    <w:rsid w:val="50357917"/>
    <w:rsid w:val="503E1F2F"/>
    <w:rsid w:val="505316A4"/>
    <w:rsid w:val="5060155E"/>
    <w:rsid w:val="50D635FC"/>
    <w:rsid w:val="51EF759B"/>
    <w:rsid w:val="523F65DA"/>
    <w:rsid w:val="52B004EC"/>
    <w:rsid w:val="532C0739"/>
    <w:rsid w:val="539C54C8"/>
    <w:rsid w:val="5412758B"/>
    <w:rsid w:val="542A2CFD"/>
    <w:rsid w:val="54394858"/>
    <w:rsid w:val="545228BA"/>
    <w:rsid w:val="5479378F"/>
    <w:rsid w:val="54C221EE"/>
    <w:rsid w:val="54CB60E2"/>
    <w:rsid w:val="54E91E4A"/>
    <w:rsid w:val="55A9190B"/>
    <w:rsid w:val="55D57621"/>
    <w:rsid w:val="55F415D7"/>
    <w:rsid w:val="55F63391"/>
    <w:rsid w:val="55F727E4"/>
    <w:rsid w:val="568A27B9"/>
    <w:rsid w:val="56A46660"/>
    <w:rsid w:val="56A918F4"/>
    <w:rsid w:val="57200E3E"/>
    <w:rsid w:val="575A480A"/>
    <w:rsid w:val="577348E8"/>
    <w:rsid w:val="57FA15ED"/>
    <w:rsid w:val="585769BC"/>
    <w:rsid w:val="58854C7D"/>
    <w:rsid w:val="588A0605"/>
    <w:rsid w:val="58B2306E"/>
    <w:rsid w:val="58D77183"/>
    <w:rsid w:val="58FA218F"/>
    <w:rsid w:val="594002EC"/>
    <w:rsid w:val="596520A3"/>
    <w:rsid w:val="599D532E"/>
    <w:rsid w:val="59D23421"/>
    <w:rsid w:val="5A4265D6"/>
    <w:rsid w:val="5AFB394B"/>
    <w:rsid w:val="5B6170A4"/>
    <w:rsid w:val="5BE11061"/>
    <w:rsid w:val="5C1A3552"/>
    <w:rsid w:val="5C5269BD"/>
    <w:rsid w:val="5C59725D"/>
    <w:rsid w:val="5D0F2B11"/>
    <w:rsid w:val="5D1D6A2D"/>
    <w:rsid w:val="5D2032F9"/>
    <w:rsid w:val="5D824360"/>
    <w:rsid w:val="5D967892"/>
    <w:rsid w:val="5DBE51E5"/>
    <w:rsid w:val="5E1A6472"/>
    <w:rsid w:val="5E50693B"/>
    <w:rsid w:val="5EC83EE5"/>
    <w:rsid w:val="5F175364"/>
    <w:rsid w:val="5F9C665A"/>
    <w:rsid w:val="5FA37BD1"/>
    <w:rsid w:val="5FAE7C09"/>
    <w:rsid w:val="5FB35E3D"/>
    <w:rsid w:val="5FC82D4D"/>
    <w:rsid w:val="60127AD2"/>
    <w:rsid w:val="607067CC"/>
    <w:rsid w:val="60A51957"/>
    <w:rsid w:val="60EE4D98"/>
    <w:rsid w:val="6169477B"/>
    <w:rsid w:val="61D65957"/>
    <w:rsid w:val="621032DD"/>
    <w:rsid w:val="62DF3F7C"/>
    <w:rsid w:val="62FD682A"/>
    <w:rsid w:val="63574B6C"/>
    <w:rsid w:val="637A2F40"/>
    <w:rsid w:val="63CC5E84"/>
    <w:rsid w:val="6420523E"/>
    <w:rsid w:val="64275195"/>
    <w:rsid w:val="644D243F"/>
    <w:rsid w:val="649D0EC2"/>
    <w:rsid w:val="64A10CC6"/>
    <w:rsid w:val="64A41AEC"/>
    <w:rsid w:val="65252BAB"/>
    <w:rsid w:val="65905E4C"/>
    <w:rsid w:val="65945921"/>
    <w:rsid w:val="65EA7542"/>
    <w:rsid w:val="65FC2F80"/>
    <w:rsid w:val="6604041B"/>
    <w:rsid w:val="66086FE8"/>
    <w:rsid w:val="661A7EA5"/>
    <w:rsid w:val="663B5476"/>
    <w:rsid w:val="664B5D34"/>
    <w:rsid w:val="66524BED"/>
    <w:rsid w:val="66A87B53"/>
    <w:rsid w:val="66E17C4D"/>
    <w:rsid w:val="670832C7"/>
    <w:rsid w:val="67303F19"/>
    <w:rsid w:val="6744594E"/>
    <w:rsid w:val="6772611E"/>
    <w:rsid w:val="683B0A1C"/>
    <w:rsid w:val="68445BE6"/>
    <w:rsid w:val="68487817"/>
    <w:rsid w:val="6868068D"/>
    <w:rsid w:val="687F65E4"/>
    <w:rsid w:val="68A0476F"/>
    <w:rsid w:val="68BD234F"/>
    <w:rsid w:val="68C80923"/>
    <w:rsid w:val="6A1D612C"/>
    <w:rsid w:val="6A5535E6"/>
    <w:rsid w:val="6A855E6A"/>
    <w:rsid w:val="6ADF7796"/>
    <w:rsid w:val="6B1068BC"/>
    <w:rsid w:val="6B262239"/>
    <w:rsid w:val="6B94012F"/>
    <w:rsid w:val="6B9516C6"/>
    <w:rsid w:val="6CA76A4F"/>
    <w:rsid w:val="6D0F59A6"/>
    <w:rsid w:val="6D750124"/>
    <w:rsid w:val="6DEC6B88"/>
    <w:rsid w:val="6DFA2A21"/>
    <w:rsid w:val="6E1542DD"/>
    <w:rsid w:val="6E1D6CCF"/>
    <w:rsid w:val="6E231BC5"/>
    <w:rsid w:val="6EAE4339"/>
    <w:rsid w:val="6ED06F41"/>
    <w:rsid w:val="6ED27A63"/>
    <w:rsid w:val="6EED33D2"/>
    <w:rsid w:val="6EF26EDD"/>
    <w:rsid w:val="6F0D60FD"/>
    <w:rsid w:val="6F7F5C7C"/>
    <w:rsid w:val="6FC957AB"/>
    <w:rsid w:val="6FE474FB"/>
    <w:rsid w:val="701653FE"/>
    <w:rsid w:val="705E228D"/>
    <w:rsid w:val="70931144"/>
    <w:rsid w:val="7094271D"/>
    <w:rsid w:val="70BB3267"/>
    <w:rsid w:val="71181732"/>
    <w:rsid w:val="71224715"/>
    <w:rsid w:val="713C6993"/>
    <w:rsid w:val="717F166D"/>
    <w:rsid w:val="717F5473"/>
    <w:rsid w:val="71815B5A"/>
    <w:rsid w:val="71ED7DCE"/>
    <w:rsid w:val="722E4E27"/>
    <w:rsid w:val="726F38D6"/>
    <w:rsid w:val="729142F5"/>
    <w:rsid w:val="72F2035A"/>
    <w:rsid w:val="73522B4D"/>
    <w:rsid w:val="73A3218B"/>
    <w:rsid w:val="7418532F"/>
    <w:rsid w:val="744A42D3"/>
    <w:rsid w:val="745645D3"/>
    <w:rsid w:val="74846459"/>
    <w:rsid w:val="74CA1D37"/>
    <w:rsid w:val="75190CBD"/>
    <w:rsid w:val="75241843"/>
    <w:rsid w:val="75433A0A"/>
    <w:rsid w:val="75A6134B"/>
    <w:rsid w:val="75F22921"/>
    <w:rsid w:val="75F90EC1"/>
    <w:rsid w:val="767024DA"/>
    <w:rsid w:val="76C72028"/>
    <w:rsid w:val="76F1351D"/>
    <w:rsid w:val="77041B5A"/>
    <w:rsid w:val="77515ECB"/>
    <w:rsid w:val="775A7D2E"/>
    <w:rsid w:val="77703F0B"/>
    <w:rsid w:val="780B3511"/>
    <w:rsid w:val="78692609"/>
    <w:rsid w:val="78762E83"/>
    <w:rsid w:val="78F063AF"/>
    <w:rsid w:val="791D66DD"/>
    <w:rsid w:val="791F0A92"/>
    <w:rsid w:val="79312DEC"/>
    <w:rsid w:val="793540F8"/>
    <w:rsid w:val="795F3D7E"/>
    <w:rsid w:val="79695E98"/>
    <w:rsid w:val="796B3F67"/>
    <w:rsid w:val="798919F6"/>
    <w:rsid w:val="798A704D"/>
    <w:rsid w:val="79A36186"/>
    <w:rsid w:val="79AB1A30"/>
    <w:rsid w:val="79BD3FDB"/>
    <w:rsid w:val="79C85A6F"/>
    <w:rsid w:val="7A0F6763"/>
    <w:rsid w:val="7A1D72A0"/>
    <w:rsid w:val="7A310331"/>
    <w:rsid w:val="7A8F0418"/>
    <w:rsid w:val="7B2076B3"/>
    <w:rsid w:val="7B5424D5"/>
    <w:rsid w:val="7B714CC0"/>
    <w:rsid w:val="7B7B4A57"/>
    <w:rsid w:val="7BF63540"/>
    <w:rsid w:val="7C096E39"/>
    <w:rsid w:val="7C140E3F"/>
    <w:rsid w:val="7C4C181E"/>
    <w:rsid w:val="7C6A5DB4"/>
    <w:rsid w:val="7C7C0F7C"/>
    <w:rsid w:val="7CE9098B"/>
    <w:rsid w:val="7D4D154A"/>
    <w:rsid w:val="7D63082A"/>
    <w:rsid w:val="7D6D1055"/>
    <w:rsid w:val="7D806752"/>
    <w:rsid w:val="7E31523D"/>
    <w:rsid w:val="7E943250"/>
    <w:rsid w:val="7EB077DF"/>
    <w:rsid w:val="7EC61153"/>
    <w:rsid w:val="7ECC5A33"/>
    <w:rsid w:val="7ECE7385"/>
    <w:rsid w:val="7F4D047A"/>
    <w:rsid w:val="7F65133D"/>
    <w:rsid w:val="7F8B20E0"/>
    <w:rsid w:val="7FBD5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ja-JP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Strong"/>
    <w:basedOn w:val="2"/>
    <w:qFormat/>
    <w:uiPriority w:val="0"/>
    <w:rPr>
      <w:b/>
    </w:rPr>
  </w:style>
  <w:style w:type="character" w:styleId="4">
    <w:name w:val="Hyperlink"/>
    <w:basedOn w:val="2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entury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Office_10.8.0.6186_F1E327BC-269C-435d-A152-05C5408002CA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2019-05-30T04:54:00Z</dcterms:created>
  <dc:creator>ACCESSPORT_sato</dc:creator>
  <cp:lastModifiedBy>ACCESSPORT_sato</cp:lastModifiedBy>
  <cp:lastPrinted>2019-12-16T01:50:00Z</cp:lastPrinted>
  <dcterms:modified xsi:type="dcterms:W3CDTF">2019-12-16T07:23:56Z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1041-10.8.0.6186</vt:lpwstr>
  </property>
</Properties>
</file>