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9.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513846">
      <w:pPr>
        <w:keepNext w:val="0"/>
        <w:keepLines w:val="0"/>
        <w:widowControl/>
        <w:suppressLineNumbers w:val="0"/>
        <w:jc w:val="left"/>
        <w:rPr>
          <w:rFonts w:hint="eastAsia" w:ascii="MS Mincho" w:hAnsi="MS Mincho" w:eastAsia="MS Mincho" w:cs="MS Mincho"/>
          <w:b/>
          <w:bCs/>
          <w:i w:val="0"/>
          <w:iCs w:val="0"/>
          <w:caps w:val="0"/>
          <w:color w:val="000000"/>
          <w:spacing w:val="0"/>
          <w:sz w:val="28"/>
          <w:szCs w:val="28"/>
        </w:rPr>
      </w:pPr>
      <w:r>
        <w:rPr>
          <w:rFonts w:hint="default" w:ascii="Times New Roman" w:hAnsi="Times New Roman" w:eastAsia="MS Mincho" w:cs="Times New Roman"/>
          <w:b/>
          <w:bCs/>
          <w:i w:val="0"/>
          <w:iCs w:val="0"/>
          <w:caps w:val="0"/>
          <w:color w:val="1F2329"/>
          <w:spacing w:val="0"/>
          <w:sz w:val="28"/>
          <w:szCs w:val="28"/>
          <w:shd w:val="clear" w:fill="FFFFFF"/>
        </w:rPr>
        <w:t>Funny</w:t>
      </w:r>
      <w:r>
        <w:rPr>
          <w:rFonts w:hint="eastAsia" w:ascii="Times New Roman" w:hAnsi="Times New Roman" w:eastAsia="宋体" w:cs="Times New Roman"/>
          <w:b/>
          <w:bCs/>
          <w:i w:val="0"/>
          <w:iCs w:val="0"/>
          <w:caps w:val="0"/>
          <w:color w:val="1F2329"/>
          <w:spacing w:val="0"/>
          <w:sz w:val="28"/>
          <w:szCs w:val="28"/>
          <w:shd w:val="clear" w:fill="FFFFFF"/>
          <w:lang w:val="en-US" w:eastAsia="zh-CN"/>
        </w:rPr>
        <w:t xml:space="preserve"> </w:t>
      </w:r>
      <w:r>
        <w:rPr>
          <w:rFonts w:hint="default" w:ascii="Times New Roman" w:hAnsi="Times New Roman" w:eastAsia="MS Mincho" w:cs="Times New Roman"/>
          <w:b/>
          <w:bCs/>
          <w:i w:val="0"/>
          <w:iCs w:val="0"/>
          <w:caps w:val="0"/>
          <w:color w:val="1F2329"/>
          <w:spacing w:val="0"/>
          <w:sz w:val="28"/>
          <w:szCs w:val="28"/>
          <w:shd w:val="clear" w:fill="FFFFFF"/>
        </w:rPr>
        <w:t>Elves</w:t>
      </w:r>
      <w:r>
        <w:rPr>
          <w:rFonts w:hint="eastAsia" w:ascii="MS Mincho" w:hAnsi="MS Mincho" w:eastAsia="MS Mincho" w:cs="MS Mincho"/>
          <w:b/>
          <w:bCs/>
          <w:kern w:val="0"/>
          <w:sz w:val="28"/>
          <w:szCs w:val="28"/>
          <w:lang w:val="en-US" w:eastAsia="zh-CN" w:bidi="ar"/>
        </w:rPr>
        <w:t>ソフトマットプレストパウダー</w:t>
      </w:r>
      <w:r>
        <w:rPr>
          <w:rFonts w:hint="eastAsia" w:ascii="MS Mincho" w:hAnsi="MS Mincho" w:eastAsia="MS Mincho" w:cs="MS Mincho"/>
          <w:b/>
          <w:bCs/>
          <w:i w:val="0"/>
          <w:iCs w:val="0"/>
          <w:caps w:val="0"/>
          <w:color w:val="000000"/>
          <w:spacing w:val="0"/>
          <w:sz w:val="28"/>
          <w:szCs w:val="28"/>
          <w:shd w:val="clear" w:fill="FFFFFF"/>
        </w:rPr>
        <w:t>DIY イベント開催、新しいビューティ体験</w:t>
      </w:r>
    </w:p>
    <w:p w14:paraId="64CC730D">
      <w:pPr>
        <w:spacing w:before="120" w:after="120" w:line="288" w:lineRule="auto"/>
        <w:ind w:left="0" w:firstLine="240" w:firstLineChars="100"/>
        <w:jc w:val="left"/>
        <w:rPr>
          <w:rFonts w:hint="eastAsia" w:ascii="MS Mincho" w:hAnsi="MS Mincho" w:eastAsia="MS Mincho" w:cs="MS Mincho"/>
          <w:sz w:val="24"/>
          <w:szCs w:val="24"/>
        </w:rPr>
      </w:pPr>
      <w:r>
        <w:rPr>
          <w:rFonts w:hint="eastAsia" w:ascii="MS Mincho" w:hAnsi="MS Mincho" w:eastAsia="MS Mincho" w:cs="MS Mincho"/>
          <w:i w:val="0"/>
          <w:iCs w:val="0"/>
          <w:caps w:val="0"/>
          <w:spacing w:val="0"/>
          <w:sz w:val="24"/>
          <w:szCs w:val="24"/>
          <w:shd w:val="clear" w:fill="FFFFFF"/>
        </w:rPr>
        <w:t>個性表現を追求するビューティの新時代において、方里ブランドは消費者の独特なビューティ体験に対するニーズを満たすため、独創的な</w:t>
      </w:r>
      <w:r>
        <w:rPr>
          <w:rFonts w:hint="eastAsia" w:ascii="MS Mincho" w:hAnsi="MS Mincho" w:eastAsia="宋体" w:cs="MS Mincho"/>
          <w:i w:val="0"/>
          <w:iCs w:val="0"/>
          <w:caps w:val="0"/>
          <w:spacing w:val="0"/>
          <w:sz w:val="24"/>
          <w:szCs w:val="24"/>
          <w:shd w:val="clear" w:fill="FFFFFF"/>
          <w:lang w:eastAsia="zh-CN"/>
        </w:rPr>
        <w:t>ソフトマットプレストパウダー</w:t>
      </w:r>
      <w:r>
        <w:rPr>
          <w:rFonts w:hint="eastAsia" w:ascii="MS Mincho" w:hAnsi="MS Mincho" w:eastAsia="MS Mincho" w:cs="MS Mincho"/>
          <w:i w:val="0"/>
          <w:iCs w:val="0"/>
          <w:caps w:val="0"/>
          <w:spacing w:val="0"/>
          <w:sz w:val="24"/>
          <w:szCs w:val="24"/>
          <w:shd w:val="clear" w:fill="FFFFFF"/>
        </w:rPr>
        <w:t>クリエイティブ DIY イベントを精心して企画しました。今回のイベントは、ビューティ愛好者にとってクリエイティブを発揮するステージを提供するだけでなく、豊富な景品も用意しており、間違いなくビューティ界にクリエイティブなブームを巻き起こすことでしょう。</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 w:type="dxa"/>
          <w:bottom w:w="0" w:type="dxa"/>
          <w:right w:w="10" w:type="dxa"/>
        </w:tblCellMar>
      </w:tblPr>
      <w:tblGrid>
        <w:gridCol w:w="4600"/>
        <w:gridCol w:w="3679"/>
      </w:tblGrid>
      <w:tr w14:paraId="441BA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c>
          <w:tcPr>
            <w:tcW w:w="4600" w:type="dxa"/>
            <w:tcMar>
              <w:top w:w="60" w:type="dxa"/>
              <w:left w:w="120" w:type="dxa"/>
              <w:bottom w:w="30" w:type="dxa"/>
              <w:right w:w="120" w:type="dxa"/>
            </w:tcMar>
          </w:tcPr>
          <w:p w14:paraId="20D83852">
            <w:pPr>
              <w:spacing w:before="120" w:after="120" w:line="288" w:lineRule="auto"/>
              <w:ind w:left="0"/>
              <w:jc w:val="both"/>
            </w:pPr>
            <w:r>
              <w:drawing>
                <wp:inline distT="0" distB="0" distL="0" distR="0">
                  <wp:extent cx="2762250" cy="2419350"/>
                  <wp:effectExtent l="0" t="0" r="6350" b="6350"/>
                  <wp:docPr id="11" name="Draw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0"/>
                          <pic:cNvPicPr>
                            <a:picLocks noChangeAspect="1"/>
                          </pic:cNvPicPr>
                        </pic:nvPicPr>
                        <pic:blipFill>
                          <a:blip r:embed="rId6"/>
                          <a:stretch>
                            <a:fillRect/>
                          </a:stretch>
                        </pic:blipFill>
                        <pic:spPr>
                          <a:xfrm>
                            <a:off x="0" y="0"/>
                            <a:ext cx="2762250" cy="2419350"/>
                          </a:xfrm>
                          <a:prstGeom prst="rect">
                            <a:avLst/>
                          </a:prstGeom>
                        </pic:spPr>
                      </pic:pic>
                    </a:graphicData>
                  </a:graphic>
                </wp:inline>
              </w:drawing>
            </w:r>
          </w:p>
        </w:tc>
        <w:tc>
          <w:tcPr>
            <w:tcW w:w="3679" w:type="dxa"/>
            <w:tcMar>
              <w:top w:w="60" w:type="dxa"/>
              <w:left w:w="120" w:type="dxa"/>
              <w:bottom w:w="30" w:type="dxa"/>
              <w:right w:w="120" w:type="dxa"/>
            </w:tcMar>
          </w:tcPr>
          <w:p w14:paraId="7CB6B821">
            <w:pPr>
              <w:spacing w:before="120" w:after="120" w:line="288" w:lineRule="auto"/>
              <w:ind w:left="0"/>
              <w:jc w:val="center"/>
            </w:pPr>
            <w:r>
              <w:drawing>
                <wp:inline distT="0" distB="0" distL="0" distR="0">
                  <wp:extent cx="2181225" cy="2400300"/>
                  <wp:effectExtent l="0" t="0" r="3175" b="0"/>
                  <wp:docPr id="12" name="Draw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1"/>
                          <pic:cNvPicPr>
                            <a:picLocks noChangeAspect="1"/>
                          </pic:cNvPicPr>
                        </pic:nvPicPr>
                        <pic:blipFill>
                          <a:blip r:embed="rId7"/>
                          <a:stretch>
                            <a:fillRect/>
                          </a:stretch>
                        </pic:blipFill>
                        <pic:spPr>
                          <a:xfrm>
                            <a:off x="0" y="0"/>
                            <a:ext cx="2181225" cy="2400300"/>
                          </a:xfrm>
                          <a:prstGeom prst="rect">
                            <a:avLst/>
                          </a:prstGeom>
                        </pic:spPr>
                      </pic:pic>
                    </a:graphicData>
                  </a:graphic>
                </wp:inline>
              </w:drawing>
            </w:r>
          </w:p>
        </w:tc>
      </w:tr>
    </w:tbl>
    <w:p w14:paraId="3F03345B">
      <w:pPr>
        <w:spacing w:before="120" w:after="120" w:line="288" w:lineRule="auto"/>
        <w:ind w:left="0" w:firstLine="240" w:firstLineChars="100"/>
        <w:jc w:val="left"/>
        <w:rPr>
          <w:rFonts w:hint="eastAsia" w:ascii="MS Mincho" w:hAnsi="MS Mincho" w:eastAsia="MS Mincho" w:cs="MS Mincho"/>
          <w:i w:val="0"/>
          <w:iCs w:val="0"/>
          <w:caps w:val="0"/>
          <w:spacing w:val="0"/>
          <w:sz w:val="24"/>
          <w:szCs w:val="24"/>
          <w:shd w:val="clear" w:fill="FFFFFF"/>
        </w:rPr>
      </w:pPr>
      <w:r>
        <w:rPr>
          <w:rFonts w:hint="default" w:ascii="Times New Roman" w:hAnsi="Times New Roman" w:eastAsia="MS Mincho" w:cs="Times New Roman"/>
          <w:b w:val="0"/>
          <w:bCs w:val="0"/>
          <w:i w:val="0"/>
          <w:iCs w:val="0"/>
          <w:caps w:val="0"/>
          <w:color w:val="1F2329"/>
          <w:spacing w:val="0"/>
          <w:sz w:val="24"/>
          <w:szCs w:val="24"/>
          <w:shd w:val="clear" w:fill="FFFFFF"/>
        </w:rPr>
        <w:t>Funny</w:t>
      </w:r>
      <w:r>
        <w:rPr>
          <w:rFonts w:hint="eastAsia" w:ascii="Times New Roman" w:hAnsi="Times New Roman" w:eastAsia="宋体" w:cs="Times New Roman"/>
          <w:b w:val="0"/>
          <w:bCs w:val="0"/>
          <w:i w:val="0"/>
          <w:iCs w:val="0"/>
          <w:caps w:val="0"/>
          <w:color w:val="1F2329"/>
          <w:spacing w:val="0"/>
          <w:sz w:val="24"/>
          <w:szCs w:val="24"/>
          <w:shd w:val="clear" w:fill="FFFFFF"/>
          <w:lang w:val="en-US" w:eastAsia="zh-CN"/>
        </w:rPr>
        <w:t xml:space="preserve"> </w:t>
      </w:r>
      <w:r>
        <w:rPr>
          <w:rFonts w:hint="default" w:ascii="Times New Roman" w:hAnsi="Times New Roman" w:eastAsia="MS Mincho" w:cs="Times New Roman"/>
          <w:b w:val="0"/>
          <w:bCs w:val="0"/>
          <w:i w:val="0"/>
          <w:iCs w:val="0"/>
          <w:caps w:val="0"/>
          <w:color w:val="1F2329"/>
          <w:spacing w:val="0"/>
          <w:sz w:val="24"/>
          <w:szCs w:val="24"/>
          <w:shd w:val="clear" w:fill="FFFFFF"/>
        </w:rPr>
        <w:t>Elves</w:t>
      </w:r>
      <w:r>
        <w:rPr>
          <w:rFonts w:hint="eastAsia" w:ascii="MS Mincho" w:hAnsi="MS Mincho" w:eastAsia="MS Mincho" w:cs="MS Mincho"/>
          <w:i w:val="0"/>
          <w:iCs w:val="0"/>
          <w:caps w:val="0"/>
          <w:spacing w:val="0"/>
          <w:sz w:val="24"/>
          <w:szCs w:val="24"/>
          <w:shd w:val="clear" w:fill="FFFFFF"/>
        </w:rPr>
        <w:t>が発売したこの</w:t>
      </w:r>
      <w:r>
        <w:rPr>
          <w:rFonts w:hint="eastAsia" w:ascii="MS Mincho" w:hAnsi="MS Mincho" w:eastAsia="宋体" w:cs="MS Mincho"/>
          <w:i w:val="0"/>
          <w:iCs w:val="0"/>
          <w:caps w:val="0"/>
          <w:spacing w:val="0"/>
          <w:sz w:val="24"/>
          <w:szCs w:val="24"/>
          <w:shd w:val="clear" w:fill="FFFFFF"/>
          <w:lang w:eastAsia="zh-CN"/>
        </w:rPr>
        <w:t>ソフトマットプレストパウダー</w:t>
      </w:r>
      <w:r>
        <w:rPr>
          <w:rFonts w:hint="eastAsia" w:ascii="MS Mincho" w:hAnsi="MS Mincho" w:eastAsia="MS Mincho" w:cs="MS Mincho"/>
          <w:i w:val="0"/>
          <w:iCs w:val="0"/>
          <w:caps w:val="0"/>
          <w:spacing w:val="0"/>
          <w:sz w:val="24"/>
          <w:szCs w:val="24"/>
          <w:shd w:val="clear" w:fill="FFFFFF"/>
        </w:rPr>
        <w:t>は、卓越した品質により、発売以来ずっと注目を集めています。その粉質は独自の技術で研磨され、煙のように細かく、肌に軽く触れる瞬間、軽やかな羽織りのように肌にまとわりつき、粉っぽさや負担感がまったくありません。化粧をすると、</w:t>
      </w:r>
      <w:r>
        <w:rPr>
          <w:rFonts w:hint="eastAsia" w:ascii="MS Mincho" w:hAnsi="MS Mincho" w:eastAsia="宋体" w:cs="MS Mincho"/>
          <w:i w:val="0"/>
          <w:iCs w:val="0"/>
          <w:caps w:val="0"/>
          <w:spacing w:val="0"/>
          <w:sz w:val="24"/>
          <w:szCs w:val="24"/>
          <w:shd w:val="clear" w:fill="FFFFFF"/>
          <w:lang w:eastAsia="zh-CN"/>
        </w:rPr>
        <w:t>ソフトマットプレストパウダー</w:t>
      </w:r>
      <w:r>
        <w:rPr>
          <w:rFonts w:hint="eastAsia" w:ascii="MS Mincho" w:hAnsi="MS Mincho" w:eastAsia="MS Mincho" w:cs="MS Mincho"/>
          <w:i w:val="0"/>
          <w:iCs w:val="0"/>
          <w:caps w:val="0"/>
          <w:spacing w:val="0"/>
          <w:sz w:val="24"/>
          <w:szCs w:val="24"/>
          <w:shd w:val="clear" w:fill="FFFFFF"/>
        </w:rPr>
        <w:t>は独自の光学技術を利用して、巧妙に毛穴や欠点を隠し、ナチュラルな柔焦のマット仕上がりを作り出し、肌に高級感を与えます。日常のノーメイク状態でも、精巧な化粧をした状態でも、簡単にこなすことができます。また、方里</w:t>
      </w:r>
      <w:r>
        <w:rPr>
          <w:rFonts w:hint="eastAsia" w:ascii="MS Mincho" w:hAnsi="MS Mincho" w:eastAsia="宋体" w:cs="MS Mincho"/>
          <w:i w:val="0"/>
          <w:iCs w:val="0"/>
          <w:caps w:val="0"/>
          <w:spacing w:val="0"/>
          <w:sz w:val="24"/>
          <w:szCs w:val="24"/>
          <w:shd w:val="clear" w:fill="FFFFFF"/>
          <w:lang w:eastAsia="zh-CN"/>
        </w:rPr>
        <w:t>ソフトマットプレストパウダー</w:t>
      </w:r>
      <w:r>
        <w:rPr>
          <w:rFonts w:hint="eastAsia" w:ascii="MS Mincho" w:hAnsi="MS Mincho" w:eastAsia="MS Mincho" w:cs="MS Mincho"/>
          <w:i w:val="0"/>
          <w:iCs w:val="0"/>
          <w:caps w:val="0"/>
          <w:spacing w:val="0"/>
          <w:sz w:val="24"/>
          <w:szCs w:val="24"/>
          <w:shd w:val="clear" w:fill="FFFFFF"/>
        </w:rPr>
        <w:t>は優れた持続力を持っており、脂や汗の影響を効果的に防ぎ、一日中化粧がクリーンで落ちず、暗くなることもありません。さらに言うべきは、粉餅には多種の植物エキスや保湿因子が配合されており、化粧を固定する同時に肌を養い、ビューティとスキンケアの完璧な融合を実現しています。</w:t>
      </w:r>
    </w:p>
    <w:p w14:paraId="38B68A91">
      <w:pPr>
        <w:spacing w:before="120" w:after="120" w:line="288" w:lineRule="auto"/>
        <w:ind w:left="0" w:firstLine="240" w:firstLineChars="100"/>
        <w:jc w:val="left"/>
        <w:rPr>
          <w:rFonts w:hint="eastAsia" w:ascii="MS Mincho" w:hAnsi="MS Mincho" w:eastAsia="MS Mincho" w:cs="MS Mincho"/>
          <w:i w:val="0"/>
          <w:iCs w:val="0"/>
          <w:caps w:val="0"/>
          <w:spacing w:val="0"/>
          <w:sz w:val="24"/>
          <w:szCs w:val="24"/>
          <w:shd w:val="clear" w:fill="FFFFFF"/>
        </w:rPr>
      </w:pPr>
      <w:r>
        <w:rPr>
          <w:rFonts w:hint="eastAsia" w:ascii="MS Mincho" w:hAnsi="MS Mincho" w:eastAsia="MS Mincho" w:cs="MS Mincho"/>
          <w:i w:val="0"/>
          <w:iCs w:val="0"/>
          <w:caps w:val="0"/>
          <w:spacing w:val="0"/>
          <w:sz w:val="24"/>
          <w:szCs w:val="24"/>
          <w:shd w:val="clear" w:fill="FFFFFF"/>
        </w:rPr>
        <w:t>今回のイベントの主役である方里</w:t>
      </w:r>
      <w:r>
        <w:rPr>
          <w:rFonts w:hint="eastAsia" w:ascii="MS Mincho" w:hAnsi="MS Mincho" w:eastAsia="宋体" w:cs="MS Mincho"/>
          <w:i w:val="0"/>
          <w:iCs w:val="0"/>
          <w:caps w:val="0"/>
          <w:spacing w:val="0"/>
          <w:sz w:val="24"/>
          <w:szCs w:val="24"/>
          <w:shd w:val="clear" w:fill="FFFFFF"/>
          <w:lang w:eastAsia="zh-CN"/>
        </w:rPr>
        <w:t>ソフトマットプレストパウダー</w:t>
      </w:r>
      <w:r>
        <w:rPr>
          <w:rFonts w:hint="eastAsia" w:ascii="MS Mincho" w:hAnsi="MS Mincho" w:eastAsia="MS Mincho" w:cs="MS Mincho"/>
          <w:i w:val="0"/>
          <w:iCs w:val="0"/>
          <w:caps w:val="0"/>
          <w:spacing w:val="0"/>
          <w:sz w:val="24"/>
          <w:szCs w:val="24"/>
          <w:shd w:val="clear" w:fill="FFFFFF"/>
        </w:rPr>
        <w:t>は、多くの目を引く特徴とメリットを備えています。質感の面では、独自の処方を採用しており、粉質は糸のように細かく、軽く塗るだけで均一に肌に密着し、軽やかな紗のように肌にまとわりつき、重さや粉っぽさがまったくなく、肌に究極の快適感を与えます。</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 w:type="dxa"/>
          <w:bottom w:w="0" w:type="dxa"/>
          <w:right w:w="10" w:type="dxa"/>
        </w:tblCellMar>
      </w:tblPr>
      <w:tblGrid>
        <w:gridCol w:w="4140"/>
        <w:gridCol w:w="4140"/>
      </w:tblGrid>
      <w:tr w14:paraId="31504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c>
          <w:tcPr>
            <w:tcW w:w="4140" w:type="dxa"/>
            <w:tcMar>
              <w:top w:w="60" w:type="dxa"/>
              <w:left w:w="120" w:type="dxa"/>
              <w:bottom w:w="30" w:type="dxa"/>
              <w:right w:w="120" w:type="dxa"/>
            </w:tcMar>
          </w:tcPr>
          <w:p w14:paraId="32E074BF">
            <w:pPr>
              <w:spacing w:before="120" w:after="120" w:line="288" w:lineRule="auto"/>
              <w:ind w:left="0"/>
              <w:jc w:val="center"/>
            </w:pPr>
            <w:r>
              <w:drawing>
                <wp:inline distT="0" distB="0" distL="0" distR="0">
                  <wp:extent cx="2476500" cy="2476500"/>
                  <wp:effectExtent l="0" t="0" r="0" b="0"/>
                  <wp:docPr id="13" name="Draw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2"/>
                          <pic:cNvPicPr>
                            <a:picLocks noChangeAspect="1"/>
                          </pic:cNvPicPr>
                        </pic:nvPicPr>
                        <pic:blipFill>
                          <a:blip r:embed="rId8"/>
                          <a:stretch>
                            <a:fillRect/>
                          </a:stretch>
                        </pic:blipFill>
                        <pic:spPr>
                          <a:xfrm>
                            <a:off x="0" y="0"/>
                            <a:ext cx="2476500" cy="2476500"/>
                          </a:xfrm>
                          <a:prstGeom prst="rect">
                            <a:avLst/>
                          </a:prstGeom>
                        </pic:spPr>
                      </pic:pic>
                    </a:graphicData>
                  </a:graphic>
                </wp:inline>
              </w:drawing>
            </w:r>
          </w:p>
        </w:tc>
        <w:tc>
          <w:tcPr>
            <w:tcW w:w="4140" w:type="dxa"/>
            <w:tcMar>
              <w:top w:w="60" w:type="dxa"/>
              <w:left w:w="120" w:type="dxa"/>
              <w:bottom w:w="30" w:type="dxa"/>
              <w:right w:w="120" w:type="dxa"/>
            </w:tcMar>
          </w:tcPr>
          <w:p w14:paraId="7F9B0F91">
            <w:pPr>
              <w:spacing w:before="120" w:after="120" w:line="288" w:lineRule="auto"/>
              <w:ind w:left="0"/>
              <w:jc w:val="center"/>
            </w:pPr>
            <w:r>
              <w:drawing>
                <wp:inline distT="0" distB="0" distL="0" distR="0">
                  <wp:extent cx="2476500" cy="2476500"/>
                  <wp:effectExtent l="0" t="0" r="0" b="0"/>
                  <wp:docPr id="14" name="Draw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3"/>
                          <pic:cNvPicPr>
                            <a:picLocks noChangeAspect="1"/>
                          </pic:cNvPicPr>
                        </pic:nvPicPr>
                        <pic:blipFill>
                          <a:blip r:embed="rId9"/>
                          <a:stretch>
                            <a:fillRect/>
                          </a:stretch>
                        </pic:blipFill>
                        <pic:spPr>
                          <a:xfrm>
                            <a:off x="0" y="0"/>
                            <a:ext cx="2476500" cy="2476500"/>
                          </a:xfrm>
                          <a:prstGeom prst="rect">
                            <a:avLst/>
                          </a:prstGeom>
                        </pic:spPr>
                      </pic:pic>
                    </a:graphicData>
                  </a:graphic>
                </wp:inline>
              </w:drawing>
            </w:r>
          </w:p>
        </w:tc>
      </w:tr>
    </w:tbl>
    <w:p w14:paraId="5D122712">
      <w:pPr>
        <w:spacing w:before="120" w:after="120" w:line="288" w:lineRule="auto"/>
        <w:ind w:left="0" w:firstLine="240" w:firstLineChars="100"/>
        <w:jc w:val="left"/>
        <w:rPr>
          <w:rFonts w:hint="eastAsia" w:ascii="MS Mincho" w:hAnsi="MS Mincho" w:eastAsia="MS Mincho" w:cs="MS Mincho"/>
          <w:i w:val="0"/>
          <w:iCs w:val="0"/>
          <w:caps w:val="0"/>
          <w:spacing w:val="0"/>
          <w:sz w:val="24"/>
          <w:szCs w:val="24"/>
          <w:shd w:val="clear" w:fill="FFFFFF"/>
        </w:rPr>
      </w:pPr>
      <w:r>
        <w:rPr>
          <w:rFonts w:hint="eastAsia" w:ascii="MS Mincho" w:hAnsi="MS Mincho" w:eastAsia="MS Mincho" w:cs="MS Mincho"/>
          <w:i w:val="0"/>
          <w:iCs w:val="0"/>
          <w:caps w:val="0"/>
          <w:spacing w:val="0"/>
          <w:sz w:val="24"/>
          <w:szCs w:val="24"/>
          <w:shd w:val="clear" w:fill="FFFFFF"/>
        </w:rPr>
        <w:t>化粧効果の面では、柔焦効果は際立っています。巧妙に毛穴を隠し、肌の表面を鏡のように滑らかにし、シワや欠点を効果的に薄くし、ナチュラルな柔焦のマット仕上がりを実現し、まるでメイクアップフィルターが付いているかのように、高級感のある化粧を簡単に作り出すことができます。日常の通勤でも、重要な場面でも、この粉餅はあなたに自信を与え、いつも精巧な化粧を保つことができます。</w:t>
      </w:r>
    </w:p>
    <w:p w14:paraId="3674B530">
      <w:pPr>
        <w:spacing w:before="120" w:after="120" w:line="288" w:lineRule="auto"/>
        <w:ind w:left="0" w:firstLine="240" w:firstLineChars="100"/>
        <w:jc w:val="left"/>
        <w:rPr>
          <w:rFonts w:hint="eastAsia" w:ascii="MS Mincho" w:hAnsi="MS Mincho" w:eastAsia="MS Mincho" w:cs="MS Mincho"/>
          <w:i w:val="0"/>
          <w:iCs w:val="0"/>
          <w:caps w:val="0"/>
          <w:spacing w:val="0"/>
          <w:sz w:val="24"/>
          <w:szCs w:val="24"/>
          <w:shd w:val="clear" w:fill="FFFFFF"/>
        </w:rPr>
      </w:pPr>
      <w:r>
        <w:rPr>
          <w:rFonts w:hint="eastAsia" w:ascii="MS Mincho" w:hAnsi="MS Mincho" w:eastAsia="MS Mincho" w:cs="MS Mincho"/>
          <w:i w:val="0"/>
          <w:iCs w:val="0"/>
          <w:caps w:val="0"/>
          <w:spacing w:val="0"/>
          <w:sz w:val="24"/>
          <w:szCs w:val="24"/>
          <w:shd w:val="clear" w:fill="FFFFFF"/>
        </w:rPr>
        <w:t>持続力の面でも、方里</w:t>
      </w:r>
      <w:r>
        <w:rPr>
          <w:rFonts w:hint="eastAsia" w:ascii="MS Mincho" w:hAnsi="MS Mincho" w:eastAsia="宋体" w:cs="MS Mincho"/>
          <w:i w:val="0"/>
          <w:iCs w:val="0"/>
          <w:caps w:val="0"/>
          <w:spacing w:val="0"/>
          <w:sz w:val="24"/>
          <w:szCs w:val="24"/>
          <w:shd w:val="clear" w:fill="FFFFFF"/>
          <w:lang w:eastAsia="zh-CN"/>
        </w:rPr>
        <w:t>ソフトマットプレストパウダー</w:t>
      </w:r>
      <w:r>
        <w:rPr>
          <w:rFonts w:hint="eastAsia" w:ascii="MS Mincho" w:hAnsi="MS Mincho" w:eastAsia="MS Mincho" w:cs="MS Mincho"/>
          <w:i w:val="0"/>
          <w:iCs w:val="0"/>
          <w:caps w:val="0"/>
          <w:spacing w:val="0"/>
          <w:sz w:val="24"/>
          <w:szCs w:val="24"/>
          <w:shd w:val="clear" w:fill="FFFFFF"/>
        </w:rPr>
        <w:t>は同じく優れた性能を発揮しています。優れた皮脂コントロール能力を持っており、肌が分泌する脂を効果的に吸着し、長時間にわたって化粧をクリーンで落ちにくく、ボロボロになることもありません。暑い夏でも、忙しい平日でも、化粧を長時間キープし、頻繁にメイク直しをする手間を省いてくれます。</w:t>
      </w:r>
    </w:p>
    <w:p w14:paraId="1D1E8FCD">
      <w:pPr>
        <w:spacing w:before="120" w:after="120" w:line="288" w:lineRule="auto"/>
        <w:ind w:left="0" w:firstLine="240" w:firstLineChars="100"/>
        <w:jc w:val="left"/>
        <w:rPr>
          <w:rFonts w:hint="eastAsia" w:ascii="MS Mincho" w:hAnsi="MS Mincho" w:eastAsia="MS Mincho" w:cs="MS Mincho"/>
          <w:i w:val="0"/>
          <w:iCs w:val="0"/>
          <w:caps w:val="0"/>
          <w:spacing w:val="0"/>
          <w:sz w:val="24"/>
          <w:szCs w:val="24"/>
          <w:shd w:val="clear" w:fill="FFFFFF"/>
        </w:rPr>
      </w:pPr>
      <w:r>
        <w:rPr>
          <w:rFonts w:hint="eastAsia" w:ascii="MS Mincho" w:hAnsi="MS Mincho" w:eastAsia="MS Mincho" w:cs="MS Mincho"/>
          <w:i w:val="0"/>
          <w:iCs w:val="0"/>
          <w:caps w:val="0"/>
          <w:spacing w:val="0"/>
          <w:sz w:val="24"/>
          <w:szCs w:val="24"/>
          <w:shd w:val="clear" w:fill="FFFFFF"/>
        </w:rPr>
        <w:t>それだけでなく、方里</w:t>
      </w:r>
      <w:r>
        <w:rPr>
          <w:rFonts w:hint="eastAsia" w:ascii="MS Mincho" w:hAnsi="MS Mincho" w:eastAsia="宋体" w:cs="MS Mincho"/>
          <w:i w:val="0"/>
          <w:iCs w:val="0"/>
          <w:caps w:val="0"/>
          <w:spacing w:val="0"/>
          <w:sz w:val="24"/>
          <w:szCs w:val="24"/>
          <w:shd w:val="clear" w:fill="FFFFFF"/>
          <w:lang w:eastAsia="zh-CN"/>
        </w:rPr>
        <w:t>ソフトマットプレストパウダー</w:t>
      </w:r>
      <w:r>
        <w:rPr>
          <w:rFonts w:hint="eastAsia" w:ascii="MS Mincho" w:hAnsi="MS Mincho" w:eastAsia="MS Mincho" w:cs="MS Mincho"/>
          <w:i w:val="0"/>
          <w:iCs w:val="0"/>
          <w:caps w:val="0"/>
          <w:spacing w:val="0"/>
          <w:sz w:val="24"/>
          <w:szCs w:val="24"/>
          <w:shd w:val="clear" w:fill="FFFFFF"/>
        </w:rPr>
        <w:t>は一定のスキンケア効果も兼ね備えています。多種の天然スキンケア成分、例えば植物エキスなどを含んでおり、化粧を固定する同時に肌を養い、化粧品が肌に与えるダメージを軽減し、ビューティとスキンケアの完璧な融合を実現しています。</w:t>
      </w:r>
    </w:p>
    <w:p w14:paraId="09AA6EF4">
      <w:pPr>
        <w:pStyle w:val="3"/>
        <w:keepNext w:val="0"/>
        <w:keepLines w:val="0"/>
        <w:widowControl/>
        <w:suppressLineNumbers w:val="0"/>
        <w:pBdr>
          <w:bottom w:val="none" w:color="auto" w:sz="0" w:space="0"/>
        </w:pBdr>
        <w:shd w:val="clear" w:fill="FFFFFF"/>
        <w:ind w:left="0" w:firstLine="0"/>
        <w:rPr>
          <w:rFonts w:hint="eastAsia" w:ascii="MS Mincho" w:hAnsi="MS Mincho" w:eastAsia="MS Mincho" w:cs="MS Mincho"/>
          <w:b/>
          <w:bCs/>
          <w:i w:val="0"/>
          <w:iCs w:val="0"/>
          <w:caps w:val="0"/>
          <w:color w:val="000000"/>
          <w:spacing w:val="0"/>
          <w:shd w:val="clear" w:fill="FFFFFF"/>
        </w:rPr>
      </w:pPr>
      <w:r>
        <w:rPr>
          <w:rFonts w:hint="eastAsia" w:ascii="MS Mincho" w:hAnsi="MS Mincho" w:eastAsia="MS Mincho" w:cs="MS Mincho"/>
          <w:b/>
          <w:bCs/>
          <w:i w:val="0"/>
          <w:iCs w:val="0"/>
          <w:caps w:val="0"/>
          <w:color w:val="000000"/>
          <w:spacing w:val="0"/>
          <w:shd w:val="clear" w:fill="FFFFFF"/>
        </w:rPr>
        <w:t>イベントの楽しみ方がユニークで面白い</w:t>
      </w:r>
    </w:p>
    <w:p w14:paraId="292DE481">
      <w:pPr>
        <w:spacing w:before="120" w:after="120" w:line="288" w:lineRule="auto"/>
        <w:ind w:left="0" w:firstLine="240" w:firstLineChars="100"/>
        <w:jc w:val="left"/>
        <w:rPr>
          <w:rFonts w:hint="eastAsia" w:ascii="MS Mincho" w:hAnsi="MS Mincho" w:eastAsia="MS Mincho" w:cs="MS Mincho"/>
          <w:i w:val="0"/>
          <w:iCs w:val="0"/>
          <w:caps w:val="0"/>
          <w:spacing w:val="0"/>
          <w:sz w:val="24"/>
          <w:szCs w:val="24"/>
          <w:shd w:val="clear" w:fill="FFFFFF"/>
        </w:rPr>
      </w:pPr>
      <w:r>
        <w:rPr>
          <w:rFonts w:hint="eastAsia" w:ascii="MS Mincho" w:hAnsi="MS Mincho" w:eastAsia="MS Mincho" w:cs="MS Mincho"/>
          <w:i w:val="0"/>
          <w:iCs w:val="0"/>
          <w:caps w:val="0"/>
          <w:spacing w:val="0"/>
          <w:sz w:val="24"/>
          <w:szCs w:val="24"/>
          <w:shd w:val="clear" w:fill="FFFFFF"/>
        </w:rPr>
        <w:t>今回の DIY イベントでは、参加者は自由に想像力を発揮し、精巧なシールや様々な装飾品を使って、方里</w:t>
      </w:r>
      <w:r>
        <w:rPr>
          <w:rFonts w:hint="eastAsia" w:ascii="MS Mincho" w:hAnsi="MS Mincho" w:eastAsia="宋体" w:cs="MS Mincho"/>
          <w:i w:val="0"/>
          <w:iCs w:val="0"/>
          <w:caps w:val="0"/>
          <w:spacing w:val="0"/>
          <w:sz w:val="24"/>
          <w:szCs w:val="24"/>
          <w:shd w:val="clear" w:fill="FFFFFF"/>
          <w:lang w:eastAsia="zh-CN"/>
        </w:rPr>
        <w:t>ソフトマットプレストパウダー</w:t>
      </w:r>
      <w:r>
        <w:rPr>
          <w:rFonts w:hint="eastAsia" w:ascii="MS Mincho" w:hAnsi="MS Mincho" w:eastAsia="MS Mincho" w:cs="MS Mincho"/>
          <w:i w:val="0"/>
          <w:iCs w:val="0"/>
          <w:caps w:val="0"/>
          <w:spacing w:val="0"/>
          <w:sz w:val="24"/>
          <w:szCs w:val="24"/>
          <w:shd w:val="clear" w:fill="FFFFFF"/>
        </w:rPr>
        <w:t>ミニサイズを個性的にカスタマイズし、ユニークで自分だけのスタイルの粉餅を作り上げることができます。クリエイティブなカスタマイズを完了したら、完成品の写真を投稿し、イベントの投稿に「いいね」をして公式アカウントをフォローするだけで、イベントに参加することができます。</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 w:type="dxa"/>
          <w:bottom w:w="0" w:type="dxa"/>
          <w:right w:w="10" w:type="dxa"/>
        </w:tblCellMar>
      </w:tblPr>
      <w:tblGrid>
        <w:gridCol w:w="3987"/>
        <w:gridCol w:w="4292"/>
      </w:tblGrid>
      <w:tr w14:paraId="02019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c>
          <w:tcPr>
            <w:tcW w:w="3987" w:type="dxa"/>
            <w:tcMar>
              <w:top w:w="60" w:type="dxa"/>
              <w:left w:w="120" w:type="dxa"/>
              <w:bottom w:w="30" w:type="dxa"/>
              <w:right w:w="120" w:type="dxa"/>
            </w:tcMar>
          </w:tcPr>
          <w:p w14:paraId="20021FC3">
            <w:pPr>
              <w:spacing w:before="120" w:after="120" w:line="288" w:lineRule="auto"/>
              <w:ind w:left="0"/>
              <w:jc w:val="center"/>
            </w:pPr>
            <w:r>
              <w:drawing>
                <wp:inline distT="0" distB="0" distL="0" distR="0">
                  <wp:extent cx="2371725" cy="2276475"/>
                  <wp:effectExtent l="0" t="0" r="3175" b="9525"/>
                  <wp:docPr id="15" name="Draw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4"/>
                          <pic:cNvPicPr>
                            <a:picLocks noChangeAspect="1"/>
                          </pic:cNvPicPr>
                        </pic:nvPicPr>
                        <pic:blipFill>
                          <a:blip r:embed="rId10"/>
                          <a:stretch>
                            <a:fillRect/>
                          </a:stretch>
                        </pic:blipFill>
                        <pic:spPr>
                          <a:xfrm>
                            <a:off x="0" y="0"/>
                            <a:ext cx="2371725" cy="2276475"/>
                          </a:xfrm>
                          <a:prstGeom prst="rect">
                            <a:avLst/>
                          </a:prstGeom>
                        </pic:spPr>
                      </pic:pic>
                    </a:graphicData>
                  </a:graphic>
                </wp:inline>
              </w:drawing>
            </w:r>
          </w:p>
        </w:tc>
        <w:tc>
          <w:tcPr>
            <w:tcW w:w="4292" w:type="dxa"/>
            <w:tcMar>
              <w:top w:w="60" w:type="dxa"/>
              <w:left w:w="120" w:type="dxa"/>
              <w:bottom w:w="30" w:type="dxa"/>
              <w:right w:w="120" w:type="dxa"/>
            </w:tcMar>
          </w:tcPr>
          <w:p w14:paraId="27D42F4E">
            <w:pPr>
              <w:spacing w:before="120" w:after="120" w:line="288" w:lineRule="auto"/>
              <w:ind w:left="0"/>
              <w:jc w:val="center"/>
            </w:pPr>
            <w:r>
              <w:drawing>
                <wp:inline distT="0" distB="0" distL="0" distR="0">
                  <wp:extent cx="2571750" cy="2276475"/>
                  <wp:effectExtent l="0" t="0" r="6350" b="9525"/>
                  <wp:docPr id="16" name="Draw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5"/>
                          <pic:cNvPicPr>
                            <a:picLocks noChangeAspect="1"/>
                          </pic:cNvPicPr>
                        </pic:nvPicPr>
                        <pic:blipFill>
                          <a:blip r:embed="rId11"/>
                          <a:stretch>
                            <a:fillRect/>
                          </a:stretch>
                        </pic:blipFill>
                        <pic:spPr>
                          <a:xfrm>
                            <a:off x="0" y="0"/>
                            <a:ext cx="2571750" cy="2276475"/>
                          </a:xfrm>
                          <a:prstGeom prst="rect">
                            <a:avLst/>
                          </a:prstGeom>
                        </pic:spPr>
                      </pic:pic>
                    </a:graphicData>
                  </a:graphic>
                </wp:inline>
              </w:drawing>
            </w:r>
          </w:p>
        </w:tc>
      </w:tr>
    </w:tbl>
    <w:p w14:paraId="4FB87050">
      <w:pPr>
        <w:pStyle w:val="3"/>
        <w:keepNext w:val="0"/>
        <w:keepLines w:val="0"/>
        <w:widowControl/>
        <w:suppressLineNumbers w:val="0"/>
        <w:pBdr>
          <w:bottom w:val="none" w:color="auto" w:sz="0" w:space="0"/>
        </w:pBdr>
        <w:shd w:val="clear" w:fill="FFFFFF"/>
        <w:ind w:left="0" w:firstLine="0"/>
        <w:jc w:val="left"/>
        <w:rPr>
          <w:rFonts w:hint="eastAsia" w:ascii="MS Mincho" w:hAnsi="MS Mincho" w:eastAsia="MS Mincho" w:cs="MS Mincho"/>
          <w:b/>
          <w:bCs/>
          <w:i w:val="0"/>
          <w:iCs w:val="0"/>
          <w:caps w:val="0"/>
          <w:color w:val="000000"/>
          <w:spacing w:val="0"/>
          <w:shd w:val="clear" w:fill="FFFFFF"/>
        </w:rPr>
      </w:pPr>
      <w:r>
        <w:rPr>
          <w:rFonts w:hint="default" w:ascii="MS Mincho" w:hAnsi="MS Mincho" w:eastAsia="MS Mincho" w:cs="MS Mincho"/>
          <w:b/>
          <w:bCs/>
          <w:i w:val="0"/>
          <w:iCs w:val="0"/>
          <w:caps w:val="0"/>
          <w:color w:val="000000"/>
          <w:spacing w:val="0"/>
          <w:shd w:val="clear" w:fill="FFFFFF"/>
        </w:rPr>
        <w:t>イベントの特典が真摯で満足いたします</w:t>
      </w:r>
    </w:p>
    <w:p w14:paraId="3361AE88">
      <w:pPr>
        <w:spacing w:before="120" w:after="120" w:line="288" w:lineRule="auto"/>
        <w:ind w:left="0" w:firstLine="240" w:firstLineChars="100"/>
        <w:jc w:val="left"/>
        <w:rPr>
          <w:rFonts w:hint="eastAsia" w:ascii="MS Mincho" w:hAnsi="MS Mincho" w:eastAsia="MS Mincho" w:cs="MS Mincho"/>
          <w:i w:val="0"/>
          <w:iCs w:val="0"/>
          <w:caps w:val="0"/>
          <w:spacing w:val="0"/>
          <w:sz w:val="24"/>
          <w:szCs w:val="24"/>
          <w:shd w:val="clear" w:fill="FFFFFF"/>
        </w:rPr>
      </w:pPr>
      <w:r>
        <w:rPr>
          <w:rFonts w:hint="default" w:ascii="MS Mincho" w:hAnsi="MS Mincho" w:eastAsia="MS Mincho" w:cs="MS Mincho"/>
          <w:i w:val="0"/>
          <w:iCs w:val="0"/>
          <w:caps w:val="0"/>
          <w:spacing w:val="0"/>
          <w:sz w:val="24"/>
          <w:szCs w:val="24"/>
          <w:shd w:val="clear" w:fill="FFFFFF"/>
          <w:lang w:val="en-US" w:eastAsia="zh-CN"/>
        </w:rPr>
        <w:t>イベント期間は 3 月 1 日（土）から 5 月 1 日（木）までです。イベント期間中、毎月参加者の中からランダムに 5 名の当選者を抽選し、方里</w:t>
      </w:r>
      <w:r>
        <w:rPr>
          <w:rFonts w:hint="eastAsia" w:ascii="MS Mincho" w:hAnsi="MS Mincho" w:eastAsia="MS Mincho" w:cs="MS Mincho"/>
          <w:i w:val="0"/>
          <w:iCs w:val="0"/>
          <w:caps w:val="0"/>
          <w:spacing w:val="0"/>
          <w:sz w:val="24"/>
          <w:szCs w:val="24"/>
          <w:shd w:val="clear" w:fill="FFFFFF"/>
          <w:lang w:val="en-US" w:eastAsia="zh-CN"/>
        </w:rPr>
        <w:t>ソフトマットプレストパウダー</w:t>
      </w:r>
      <w:r>
        <w:rPr>
          <w:rFonts w:hint="default" w:ascii="MS Mincho" w:hAnsi="MS Mincho" w:eastAsia="MS Mincho" w:cs="MS Mincho"/>
          <w:i w:val="0"/>
          <w:iCs w:val="0"/>
          <w:caps w:val="0"/>
          <w:spacing w:val="0"/>
          <w:sz w:val="24"/>
          <w:szCs w:val="24"/>
          <w:shd w:val="clear" w:fill="FFFFFF"/>
          <w:lang w:val="en-US" w:eastAsia="zh-CN"/>
        </w:rPr>
        <w:t>ミニサイズ（3.5g）をプレゼントし、全体で 10 名の当選者が誕生する見込みです。当選者の発表は 3 月 31 日と 4 月 30 日に公式の DM で通知いたします。</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 w:type="dxa"/>
          <w:bottom w:w="0" w:type="dxa"/>
          <w:right w:w="10" w:type="dxa"/>
        </w:tblCellMar>
      </w:tblPr>
      <w:tblGrid>
        <w:gridCol w:w="4192"/>
        <w:gridCol w:w="4087"/>
      </w:tblGrid>
      <w:tr w14:paraId="5C903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c>
          <w:tcPr>
            <w:tcW w:w="4192" w:type="dxa"/>
            <w:tcMar>
              <w:top w:w="60" w:type="dxa"/>
              <w:left w:w="120" w:type="dxa"/>
              <w:bottom w:w="30" w:type="dxa"/>
              <w:right w:w="120" w:type="dxa"/>
            </w:tcMar>
          </w:tcPr>
          <w:p w14:paraId="31ED3A67">
            <w:pPr>
              <w:spacing w:before="120" w:after="120" w:line="288" w:lineRule="auto"/>
              <w:ind w:left="0"/>
              <w:jc w:val="center"/>
            </w:pPr>
            <w:r>
              <w:drawing>
                <wp:inline distT="0" distB="0" distL="0" distR="0">
                  <wp:extent cx="2505075" cy="3419475"/>
                  <wp:effectExtent l="0" t="0" r="9525" b="9525"/>
                  <wp:docPr id="17" name="Draw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6"/>
                          <pic:cNvPicPr>
                            <a:picLocks noChangeAspect="1"/>
                          </pic:cNvPicPr>
                        </pic:nvPicPr>
                        <pic:blipFill>
                          <a:blip r:embed="rId12"/>
                          <a:stretch>
                            <a:fillRect/>
                          </a:stretch>
                        </pic:blipFill>
                        <pic:spPr>
                          <a:xfrm>
                            <a:off x="0" y="0"/>
                            <a:ext cx="2505075" cy="3419475"/>
                          </a:xfrm>
                          <a:prstGeom prst="rect">
                            <a:avLst/>
                          </a:prstGeom>
                        </pic:spPr>
                      </pic:pic>
                    </a:graphicData>
                  </a:graphic>
                </wp:inline>
              </w:drawing>
            </w:r>
          </w:p>
        </w:tc>
        <w:tc>
          <w:tcPr>
            <w:tcW w:w="4087" w:type="dxa"/>
            <w:tcMar>
              <w:top w:w="60" w:type="dxa"/>
              <w:left w:w="120" w:type="dxa"/>
              <w:bottom w:w="30" w:type="dxa"/>
              <w:right w:w="120" w:type="dxa"/>
            </w:tcMar>
          </w:tcPr>
          <w:p w14:paraId="778B17F6">
            <w:pPr>
              <w:spacing w:before="120" w:after="120" w:line="288" w:lineRule="auto"/>
              <w:ind w:left="0"/>
              <w:jc w:val="center"/>
            </w:pPr>
            <w:r>
              <w:drawing>
                <wp:inline distT="0" distB="0" distL="0" distR="0">
                  <wp:extent cx="2438400" cy="3419475"/>
                  <wp:effectExtent l="0" t="0" r="0" b="9525"/>
                  <wp:docPr id="18" name="Draw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7"/>
                          <pic:cNvPicPr>
                            <a:picLocks noChangeAspect="1"/>
                          </pic:cNvPicPr>
                        </pic:nvPicPr>
                        <pic:blipFill>
                          <a:blip r:embed="rId13"/>
                          <a:stretch>
                            <a:fillRect/>
                          </a:stretch>
                        </pic:blipFill>
                        <pic:spPr>
                          <a:xfrm>
                            <a:off x="0" y="0"/>
                            <a:ext cx="2438400" cy="3419475"/>
                          </a:xfrm>
                          <a:prstGeom prst="rect">
                            <a:avLst/>
                          </a:prstGeom>
                        </pic:spPr>
                      </pic:pic>
                    </a:graphicData>
                  </a:graphic>
                </wp:inline>
              </w:drawing>
            </w:r>
          </w:p>
        </w:tc>
      </w:tr>
    </w:tbl>
    <w:p w14:paraId="0CF036DC">
      <w:pPr>
        <w:spacing w:before="120" w:after="120" w:line="288" w:lineRule="auto"/>
        <w:ind w:left="0"/>
        <w:jc w:val="left"/>
      </w:pPr>
    </w:p>
    <w:p w14:paraId="38646C06">
      <w:pPr>
        <w:pStyle w:val="3"/>
        <w:keepNext w:val="0"/>
        <w:keepLines w:val="0"/>
        <w:widowControl/>
        <w:suppressLineNumbers w:val="0"/>
        <w:pBdr>
          <w:bottom w:val="none" w:color="auto" w:sz="0" w:space="0"/>
        </w:pBdr>
        <w:shd w:val="clear" w:fill="FFFFFF"/>
        <w:ind w:left="0" w:firstLine="0"/>
        <w:jc w:val="left"/>
        <w:rPr>
          <w:rFonts w:hint="default" w:ascii="MS Mincho" w:hAnsi="MS Mincho" w:eastAsia="MS Mincho" w:cs="MS Mincho"/>
          <w:b/>
          <w:bCs/>
          <w:i w:val="0"/>
          <w:iCs w:val="0"/>
          <w:caps w:val="0"/>
          <w:color w:val="000000"/>
          <w:spacing w:val="0"/>
          <w:shd w:val="clear" w:fill="FFFFFF"/>
        </w:rPr>
      </w:pPr>
      <w:r>
        <w:rPr>
          <w:rFonts w:hint="default" w:ascii="MS Mincho" w:hAnsi="MS Mincho" w:eastAsia="MS Mincho" w:cs="MS Mincho"/>
          <w:b/>
          <w:bCs/>
          <w:i w:val="0"/>
          <w:iCs w:val="0"/>
          <w:caps w:val="0"/>
          <w:color w:val="000000"/>
          <w:spacing w:val="0"/>
          <w:shd w:val="clear" w:fill="FFFFFF"/>
        </w:rPr>
        <w:t>イベントの制限が明確でわかりやすい</w:t>
      </w:r>
    </w:p>
    <w:p w14:paraId="769AD8BF">
      <w:pPr>
        <w:spacing w:before="120" w:after="120" w:line="288" w:lineRule="auto"/>
        <w:ind w:left="0" w:firstLine="240" w:firstLineChars="100"/>
        <w:jc w:val="left"/>
      </w:pPr>
      <w:r>
        <w:rPr>
          <w:rFonts w:hint="default" w:ascii="MS Mincho" w:hAnsi="MS Mincho" w:eastAsia="MS Mincho" w:cs="MS Mincho"/>
          <w:i w:val="0"/>
          <w:iCs w:val="0"/>
          <w:caps w:val="0"/>
          <w:spacing w:val="0"/>
          <w:sz w:val="24"/>
          <w:szCs w:val="24"/>
          <w:shd w:val="clear" w:fill="FFFFFF"/>
          <w:lang w:val="en-US" w:eastAsia="zh-CN"/>
        </w:rPr>
        <w:t>ご注意いただきたいのは、今回のイベントは日本の配送先住所を持つ消費者のみを対象としています。方里ブランドは今回のイベントを通じて、消費者のクリエイティブな潜在能力を刺激し、</w:t>
      </w:r>
      <w:r>
        <w:rPr>
          <w:rFonts w:hint="default" w:ascii="Times New Roman" w:hAnsi="Times New Roman" w:eastAsia="MS Mincho" w:cs="Times New Roman"/>
          <w:i w:val="0"/>
          <w:iCs w:val="0"/>
          <w:caps w:val="0"/>
          <w:spacing w:val="0"/>
          <w:sz w:val="24"/>
          <w:szCs w:val="24"/>
          <w:shd w:val="clear" w:fill="FFFFFF"/>
          <w:lang w:val="en-US" w:eastAsia="zh-CN"/>
        </w:rPr>
        <w:t xml:space="preserve">DIY </w:t>
      </w:r>
      <w:r>
        <w:rPr>
          <w:rFonts w:hint="default" w:ascii="MS Mincho" w:hAnsi="MS Mincho" w:eastAsia="MS Mincho" w:cs="MS Mincho"/>
          <w:i w:val="0"/>
          <w:iCs w:val="0"/>
          <w:caps w:val="0"/>
          <w:spacing w:val="0"/>
          <w:sz w:val="24"/>
          <w:szCs w:val="24"/>
          <w:shd w:val="clear" w:fill="FFFFFF"/>
          <w:lang w:val="en-US" w:eastAsia="zh-CN"/>
        </w:rPr>
        <w:t>の楽しさを体験すると同時に、方里</w:t>
      </w:r>
      <w:r>
        <w:rPr>
          <w:rFonts w:hint="eastAsia" w:ascii="MS Mincho" w:hAnsi="MS Mincho" w:eastAsia="MS Mincho" w:cs="MS Mincho"/>
          <w:i w:val="0"/>
          <w:iCs w:val="0"/>
          <w:caps w:val="0"/>
          <w:spacing w:val="0"/>
          <w:sz w:val="24"/>
          <w:szCs w:val="24"/>
          <w:shd w:val="clear" w:fill="FFFFFF"/>
          <w:lang w:val="en-US" w:eastAsia="zh-CN"/>
        </w:rPr>
        <w:t>ソフトマットプレストパウダー</w:t>
      </w:r>
      <w:r>
        <w:rPr>
          <w:rFonts w:hint="default" w:ascii="MS Mincho" w:hAnsi="MS Mincho" w:eastAsia="MS Mincho" w:cs="MS Mincho"/>
          <w:i w:val="0"/>
          <w:iCs w:val="0"/>
          <w:caps w:val="0"/>
          <w:spacing w:val="0"/>
          <w:sz w:val="24"/>
          <w:szCs w:val="24"/>
          <w:shd w:val="clear" w:fill="FFFFFF"/>
          <w:lang w:val="en-US" w:eastAsia="zh-CN"/>
        </w:rPr>
        <w:t>の卓越した品質を深く理解し、方里ブランドのイノベーションの活力と独特な魅力を感じていただきたいと考えています。</w:t>
      </w:r>
    </w:p>
    <w:p w14:paraId="2E3E5225">
      <w:pPr>
        <w:spacing w:before="120" w:after="120" w:line="288" w:lineRule="auto"/>
        <w:ind w:left="0" w:firstLine="240" w:firstLineChars="100"/>
        <w:jc w:val="left"/>
        <w:rPr>
          <w:rFonts w:hint="default" w:ascii="MS Mincho" w:hAnsi="MS Mincho" w:eastAsia="MS Mincho" w:cs="MS Mincho"/>
          <w:i w:val="0"/>
          <w:iCs w:val="0"/>
          <w:caps w:val="0"/>
          <w:spacing w:val="0"/>
          <w:sz w:val="24"/>
          <w:szCs w:val="24"/>
          <w:shd w:val="clear" w:fill="FFFFFF"/>
          <w:lang w:val="en-US" w:eastAsia="zh-CN"/>
        </w:rPr>
      </w:pPr>
      <w:r>
        <w:rPr>
          <w:rFonts w:hint="default" w:ascii="MS Mincho" w:hAnsi="MS Mincho" w:eastAsia="MS Mincho" w:cs="MS Mincho"/>
          <w:i w:val="0"/>
          <w:iCs w:val="0"/>
          <w:caps w:val="0"/>
          <w:spacing w:val="0"/>
          <w:sz w:val="24"/>
          <w:szCs w:val="24"/>
          <w:shd w:val="clear" w:fill="FFFFFF"/>
          <w:lang w:val="en-US" w:eastAsia="zh-CN"/>
        </w:rPr>
        <w:t>ビューティ愛好者の皆さん、早速あなたのクリエイティブを解放し、方里</w:t>
      </w:r>
      <w:r>
        <w:rPr>
          <w:rFonts w:hint="eastAsia" w:ascii="MS Mincho" w:hAnsi="MS Mincho" w:eastAsia="MS Mincho" w:cs="MS Mincho"/>
          <w:i w:val="0"/>
          <w:iCs w:val="0"/>
          <w:caps w:val="0"/>
          <w:spacing w:val="0"/>
          <w:sz w:val="24"/>
          <w:szCs w:val="24"/>
          <w:shd w:val="clear" w:fill="FFFFFF"/>
          <w:lang w:val="en-US" w:eastAsia="zh-CN"/>
        </w:rPr>
        <w:t>ソフトマットプレストパウダー</w:t>
      </w:r>
      <w:r>
        <w:rPr>
          <w:rFonts w:hint="default" w:ascii="MS Mincho" w:hAnsi="MS Mincho" w:eastAsia="MS Mincho" w:cs="MS Mincho"/>
          <w:i w:val="0"/>
          <w:iCs w:val="0"/>
          <w:caps w:val="0"/>
          <w:spacing w:val="0"/>
          <w:sz w:val="24"/>
          <w:szCs w:val="24"/>
          <w:shd w:val="clear" w:fill="FFFFFF"/>
          <w:lang w:val="en-US" w:eastAsia="zh-CN"/>
        </w:rPr>
        <w:t>で独創的な</w:t>
      </w:r>
      <w:r>
        <w:rPr>
          <w:rFonts w:hint="default" w:ascii="Times New Roman" w:hAnsi="Times New Roman" w:eastAsia="MS Mincho" w:cs="Times New Roman"/>
          <w:i w:val="0"/>
          <w:iCs w:val="0"/>
          <w:caps w:val="0"/>
          <w:spacing w:val="0"/>
          <w:sz w:val="24"/>
          <w:szCs w:val="24"/>
          <w:shd w:val="clear" w:fill="FFFFFF"/>
          <w:lang w:val="en-US" w:eastAsia="zh-CN"/>
        </w:rPr>
        <w:t>DIY</w:t>
      </w:r>
      <w:r>
        <w:rPr>
          <w:rFonts w:hint="default" w:ascii="MS Mincho" w:hAnsi="MS Mincho" w:eastAsia="MS Mincho" w:cs="MS Mincho"/>
          <w:i w:val="0"/>
          <w:iCs w:val="0"/>
          <w:caps w:val="0"/>
          <w:spacing w:val="0"/>
          <w:sz w:val="24"/>
          <w:szCs w:val="24"/>
          <w:shd w:val="clear" w:fill="FFFFFF"/>
          <w:lang w:val="en-US" w:eastAsia="zh-CN"/>
        </w:rPr>
        <w:t>の旅を始めましょう！クリエイティブの楽しさを味わいながら、方里</w:t>
      </w:r>
      <w:r>
        <w:rPr>
          <w:rFonts w:hint="eastAsia" w:ascii="MS Mincho" w:hAnsi="MS Mincho" w:eastAsia="MS Mincho" w:cs="MS Mincho"/>
          <w:i w:val="0"/>
          <w:iCs w:val="0"/>
          <w:caps w:val="0"/>
          <w:spacing w:val="0"/>
          <w:sz w:val="24"/>
          <w:szCs w:val="24"/>
          <w:shd w:val="clear" w:fill="FFFFFF"/>
          <w:lang w:val="en-US" w:eastAsia="zh-CN"/>
        </w:rPr>
        <w:t>ソフトマットプレストパウダー</w:t>
      </w:r>
      <w:r>
        <w:rPr>
          <w:rFonts w:hint="default" w:ascii="MS Mincho" w:hAnsi="MS Mincho" w:eastAsia="MS Mincho" w:cs="MS Mincho"/>
          <w:i w:val="0"/>
          <w:iCs w:val="0"/>
          <w:caps w:val="0"/>
          <w:spacing w:val="0"/>
          <w:sz w:val="24"/>
          <w:szCs w:val="24"/>
          <w:shd w:val="clear" w:fill="FFFFFF"/>
          <w:lang w:val="en-US" w:eastAsia="zh-CN"/>
        </w:rPr>
        <w:t>がもたらす究極のビューティ体験を感じて、あなたが次の当選者になるかもしれません！</w:t>
      </w:r>
    </w:p>
    <w:p w14:paraId="09D09971">
      <w:pPr>
        <w:spacing w:before="120" w:after="120" w:line="288" w:lineRule="auto"/>
        <w:ind w:left="0" w:firstLine="271" w:firstLineChars="100"/>
        <w:jc w:val="left"/>
        <w:rPr>
          <w:rFonts w:hint="eastAsia" w:ascii="MS Mincho" w:hAnsi="MS Mincho" w:eastAsia="MS Mincho" w:cs="MS Mincho"/>
          <w:b/>
          <w:bCs/>
          <w:i w:val="0"/>
          <w:iCs w:val="0"/>
          <w:caps w:val="0"/>
          <w:color w:val="000000"/>
          <w:spacing w:val="0"/>
          <w:kern w:val="0"/>
          <w:sz w:val="27"/>
          <w:szCs w:val="27"/>
          <w:shd w:val="clear" w:fill="FFFFFF"/>
          <w:lang w:val="en-US" w:eastAsia="ja-JP" w:bidi="ar"/>
        </w:rPr>
      </w:pPr>
      <w:r>
        <w:rPr>
          <w:rFonts w:hint="default" w:ascii="MS Mincho" w:hAnsi="MS Mincho" w:eastAsia="MS Mincho" w:cs="MS Mincho"/>
          <w:b/>
          <w:bCs/>
          <w:i w:val="0"/>
          <w:iCs w:val="0"/>
          <w:color w:val="000000"/>
          <w:spacing w:val="0"/>
          <w:kern w:val="0"/>
          <w:sz w:val="27"/>
          <w:szCs w:val="27"/>
          <w:shd w:val="clear" w:fill="FFFFFF"/>
          <w:lang w:val="en-US" w:eastAsia="zh-CN" w:bidi="ar"/>
        </w:rPr>
        <w:t>F</w:t>
      </w:r>
      <w:r>
        <w:rPr>
          <w:rFonts w:hint="default" w:ascii="MS Mincho" w:hAnsi="MS Mincho" w:eastAsia="MS Mincho" w:cs="MS Mincho"/>
          <w:b/>
          <w:bCs/>
          <w:i w:val="0"/>
          <w:iCs w:val="0"/>
          <w:caps w:val="0"/>
          <w:color w:val="000000"/>
          <w:spacing w:val="0"/>
          <w:kern w:val="0"/>
          <w:sz w:val="27"/>
          <w:szCs w:val="27"/>
          <w:shd w:val="clear" w:fill="FFFFFF"/>
          <w:lang w:val="en-US" w:eastAsia="zh-CN" w:bidi="ar"/>
        </w:rPr>
        <w:t>unny</w:t>
      </w:r>
      <w:r>
        <w:rPr>
          <w:rFonts w:hint="eastAsia" w:ascii="MS Mincho" w:hAnsi="MS Mincho" w:eastAsia="MS Mincho" w:cs="MS Mincho"/>
          <w:b/>
          <w:bCs/>
          <w:i w:val="0"/>
          <w:iCs w:val="0"/>
          <w:caps w:val="0"/>
          <w:color w:val="000000"/>
          <w:spacing w:val="0"/>
          <w:kern w:val="0"/>
          <w:sz w:val="27"/>
          <w:szCs w:val="27"/>
          <w:shd w:val="clear" w:fill="FFFFFF"/>
          <w:lang w:val="en-US" w:eastAsia="zh-CN" w:bidi="ar"/>
        </w:rPr>
        <w:t xml:space="preserve"> E</w:t>
      </w:r>
      <w:r>
        <w:rPr>
          <w:rFonts w:hint="default" w:ascii="MS Mincho" w:hAnsi="MS Mincho" w:eastAsia="MS Mincho" w:cs="MS Mincho"/>
          <w:b/>
          <w:bCs/>
          <w:i w:val="0"/>
          <w:iCs w:val="0"/>
          <w:caps w:val="0"/>
          <w:color w:val="000000"/>
          <w:spacing w:val="0"/>
          <w:kern w:val="0"/>
          <w:sz w:val="27"/>
          <w:szCs w:val="27"/>
          <w:shd w:val="clear" w:fill="FFFFFF"/>
          <w:lang w:val="en-US" w:eastAsia="zh-CN" w:bidi="ar"/>
        </w:rPr>
        <w:t>lves</w:t>
      </w:r>
      <w:r>
        <w:rPr>
          <w:rFonts w:hint="eastAsia" w:ascii="MS Mincho" w:hAnsi="MS Mincho" w:eastAsia="MS Mincho" w:cs="MS Mincho"/>
          <w:b/>
          <w:bCs/>
          <w:i w:val="0"/>
          <w:iCs w:val="0"/>
          <w:caps w:val="0"/>
          <w:color w:val="000000"/>
          <w:spacing w:val="0"/>
          <w:kern w:val="0"/>
          <w:sz w:val="27"/>
          <w:szCs w:val="27"/>
          <w:shd w:val="clear" w:fill="FFFFFF"/>
          <w:lang w:val="en-US" w:eastAsia="ja-JP" w:bidi="ar"/>
        </w:rPr>
        <w:t>について</w:t>
      </w:r>
    </w:p>
    <w:p w14:paraId="2F1BB48E">
      <w:pPr>
        <w:keepNext w:val="0"/>
        <w:keepLines w:val="0"/>
        <w:widowControl/>
        <w:suppressLineNumbers w:val="0"/>
        <w:jc w:val="left"/>
        <w:rPr>
          <w:rFonts w:hint="eastAsia" w:ascii="MS Mincho" w:hAnsi="MS Mincho" w:eastAsia="MS Mincho" w:cs="MS Mincho"/>
          <w:b/>
          <w:bCs/>
          <w:i w:val="0"/>
          <w:iCs w:val="0"/>
          <w:caps w:val="0"/>
          <w:color w:val="000000"/>
          <w:spacing w:val="0"/>
          <w:kern w:val="0"/>
          <w:sz w:val="27"/>
          <w:szCs w:val="27"/>
          <w:shd w:val="clear" w:fill="FFFFFF"/>
          <w:lang w:val="en-US" w:eastAsia="ja-JP" w:bidi="ar"/>
        </w:rPr>
      </w:pPr>
      <w:r>
        <w:rPr>
          <w:rFonts w:hint="default" w:ascii="MS Mincho" w:hAnsi="MS Mincho" w:eastAsia="MS Mincho" w:cs="MS Mincho"/>
          <w:i w:val="0"/>
          <w:iCs w:val="0"/>
          <w:caps w:val="0"/>
          <w:spacing w:val="0"/>
          <w:sz w:val="24"/>
          <w:szCs w:val="24"/>
          <w:shd w:val="clear" w:fill="FFFFFF"/>
          <w:lang w:val="en-US" w:eastAsia="zh-CN"/>
        </w:rPr>
        <w:t>ファニーエルヴスは 2017 年に中国の杭州で設立されたアジアの肌に特化したベースメイクブランドです。</w:t>
      </w:r>
    </w:p>
    <w:p w14:paraId="202CA9B8">
      <w:pPr>
        <w:spacing w:before="120" w:after="120" w:line="288" w:lineRule="auto"/>
        <w:ind w:left="0" w:firstLine="240" w:firstLineChars="100"/>
        <w:jc w:val="left"/>
        <w:rPr>
          <w:rFonts w:hint="eastAsia" w:ascii="MS Mincho" w:hAnsi="MS Mincho" w:eastAsia="MS Mincho" w:cs="MS Mincho"/>
          <w:b/>
          <w:bCs/>
          <w:i w:val="0"/>
          <w:iCs w:val="0"/>
          <w:caps w:val="0"/>
          <w:color w:val="000000"/>
          <w:spacing w:val="0"/>
          <w:kern w:val="0"/>
          <w:sz w:val="27"/>
          <w:szCs w:val="27"/>
          <w:shd w:val="clear" w:fill="FFFFFF"/>
          <w:lang w:val="en-US" w:eastAsia="ja-JP" w:bidi="ar"/>
        </w:rPr>
      </w:pPr>
      <w:r>
        <w:rPr>
          <w:rFonts w:ascii="宋体" w:hAnsi="宋体" w:eastAsia="宋体" w:cs="宋体"/>
          <w:sz w:val="24"/>
          <w:szCs w:val="24"/>
        </w:rPr>
        <w:drawing>
          <wp:inline distT="0" distB="0" distL="114300" distR="114300">
            <wp:extent cx="2207260" cy="2207260"/>
            <wp:effectExtent l="0" t="0" r="2540" b="2540"/>
            <wp:docPr id="1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IMG_256"/>
                    <pic:cNvPicPr>
                      <a:picLocks noChangeAspect="1"/>
                    </pic:cNvPicPr>
                  </pic:nvPicPr>
                  <pic:blipFill>
                    <a:blip r:embed="rId14"/>
                    <a:stretch>
                      <a:fillRect/>
                    </a:stretch>
                  </pic:blipFill>
                  <pic:spPr>
                    <a:xfrm>
                      <a:off x="0" y="0"/>
                      <a:ext cx="2207260" cy="2207260"/>
                    </a:xfrm>
                    <a:prstGeom prst="rect">
                      <a:avLst/>
                    </a:prstGeom>
                    <a:noFill/>
                    <a:ln w="9525">
                      <a:noFill/>
                    </a:ln>
                  </pic:spPr>
                </pic:pic>
              </a:graphicData>
            </a:graphic>
          </wp:inline>
        </w:drawing>
      </w:r>
      <w:r>
        <w:rPr>
          <w:rFonts w:hint="eastAsia" w:ascii="MS Mincho" w:hAnsi="MS Mincho" w:eastAsia="MS Mincho" w:cs="MS Mincho"/>
          <w:b/>
          <w:bCs/>
          <w:i w:val="0"/>
          <w:iCs w:val="0"/>
          <w:caps w:val="0"/>
          <w:color w:val="000000"/>
          <w:spacing w:val="0"/>
          <w:kern w:val="0"/>
          <w:sz w:val="27"/>
          <w:szCs w:val="27"/>
          <w:shd w:val="clear" w:fill="FFFFFF"/>
          <w:lang w:val="en-US" w:eastAsia="ja-JP" w:bidi="ar"/>
        </w:rPr>
        <w:drawing>
          <wp:inline distT="0" distB="0" distL="114300" distR="114300">
            <wp:extent cx="2415540" cy="2197100"/>
            <wp:effectExtent l="0" t="0" r="10160" b="0"/>
            <wp:docPr id="20" name="图片 20" descr="20250402-18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250402-182512"/>
                    <pic:cNvPicPr>
                      <a:picLocks noChangeAspect="1"/>
                    </pic:cNvPicPr>
                  </pic:nvPicPr>
                  <pic:blipFill>
                    <a:blip r:embed="rId15"/>
                    <a:stretch>
                      <a:fillRect/>
                    </a:stretch>
                  </pic:blipFill>
                  <pic:spPr>
                    <a:xfrm>
                      <a:off x="0" y="0"/>
                      <a:ext cx="2415540" cy="2197100"/>
                    </a:xfrm>
                    <a:prstGeom prst="rect">
                      <a:avLst/>
                    </a:prstGeom>
                  </pic:spPr>
                </pic:pic>
              </a:graphicData>
            </a:graphic>
          </wp:inline>
        </w:drawing>
      </w:r>
    </w:p>
    <w:p w14:paraId="1C95DCE6">
      <w:pPr>
        <w:spacing w:before="120" w:after="120" w:line="288" w:lineRule="auto"/>
        <w:ind w:left="0" w:firstLine="270" w:firstLineChars="100"/>
        <w:jc w:val="left"/>
        <w:rPr>
          <w:rFonts w:hint="default" w:ascii="MS Mincho" w:hAnsi="MS Mincho" w:eastAsia="MS Mincho" w:cs="MS Mincho"/>
          <w:i w:val="0"/>
          <w:iCs w:val="0"/>
          <w:caps w:val="0"/>
          <w:spacing w:val="0"/>
          <w:sz w:val="24"/>
          <w:szCs w:val="24"/>
          <w:shd w:val="clear" w:fill="FFFFFF"/>
          <w:lang w:val="en-US" w:eastAsia="zh-CN"/>
        </w:rPr>
      </w:pPr>
      <w:r>
        <w:rPr>
          <w:rFonts w:hint="default" w:ascii="MS Mincho" w:hAnsi="MS Mincho" w:eastAsia="MS Mincho" w:cs="MS Mincho"/>
          <w:b w:val="0"/>
          <w:bCs w:val="0"/>
          <w:i w:val="0"/>
          <w:iCs w:val="0"/>
          <w:color w:val="000000"/>
          <w:spacing w:val="0"/>
          <w:kern w:val="0"/>
          <w:sz w:val="27"/>
          <w:szCs w:val="27"/>
          <w:shd w:val="clear" w:fill="FFFFFF"/>
          <w:lang w:val="en-US" w:eastAsia="zh-CN" w:bidi="ar"/>
        </w:rPr>
        <w:t>F</w:t>
      </w:r>
      <w:r>
        <w:rPr>
          <w:rFonts w:hint="default" w:ascii="MS Mincho" w:hAnsi="MS Mincho" w:eastAsia="MS Mincho" w:cs="MS Mincho"/>
          <w:b w:val="0"/>
          <w:bCs w:val="0"/>
          <w:i w:val="0"/>
          <w:iCs w:val="0"/>
          <w:caps w:val="0"/>
          <w:color w:val="000000"/>
          <w:spacing w:val="0"/>
          <w:kern w:val="0"/>
          <w:sz w:val="27"/>
          <w:szCs w:val="27"/>
          <w:shd w:val="clear" w:fill="FFFFFF"/>
          <w:lang w:val="en-US" w:eastAsia="zh-CN" w:bidi="ar"/>
        </w:rPr>
        <w:t>unny</w:t>
      </w:r>
      <w:r>
        <w:rPr>
          <w:rFonts w:hint="eastAsia" w:ascii="MS Mincho" w:hAnsi="MS Mincho" w:eastAsia="MS Mincho" w:cs="MS Mincho"/>
          <w:b w:val="0"/>
          <w:bCs w:val="0"/>
          <w:i w:val="0"/>
          <w:iCs w:val="0"/>
          <w:caps w:val="0"/>
          <w:color w:val="000000"/>
          <w:spacing w:val="0"/>
          <w:kern w:val="0"/>
          <w:sz w:val="27"/>
          <w:szCs w:val="27"/>
          <w:shd w:val="clear" w:fill="FFFFFF"/>
          <w:lang w:val="en-US" w:eastAsia="zh-CN" w:bidi="ar"/>
        </w:rPr>
        <w:t xml:space="preserve"> E</w:t>
      </w:r>
      <w:r>
        <w:rPr>
          <w:rFonts w:hint="default" w:ascii="MS Mincho" w:hAnsi="MS Mincho" w:eastAsia="MS Mincho" w:cs="MS Mincho"/>
          <w:b w:val="0"/>
          <w:bCs w:val="0"/>
          <w:i w:val="0"/>
          <w:iCs w:val="0"/>
          <w:caps w:val="0"/>
          <w:color w:val="000000"/>
          <w:spacing w:val="0"/>
          <w:kern w:val="0"/>
          <w:sz w:val="27"/>
          <w:szCs w:val="27"/>
          <w:shd w:val="clear" w:fill="FFFFFF"/>
          <w:lang w:val="en-US" w:eastAsia="zh-CN" w:bidi="ar"/>
        </w:rPr>
        <w:t>lves</w:t>
      </w:r>
      <w:r>
        <w:rPr>
          <w:rFonts w:hint="default" w:ascii="MS Mincho" w:hAnsi="MS Mincho" w:eastAsia="MS Mincho" w:cs="MS Mincho"/>
          <w:i w:val="0"/>
          <w:iCs w:val="0"/>
          <w:caps w:val="0"/>
          <w:spacing w:val="0"/>
          <w:sz w:val="24"/>
          <w:szCs w:val="24"/>
          <w:shd w:val="clear" w:fill="FFFFFF"/>
          <w:lang w:val="en-US" w:eastAsia="zh-CN"/>
        </w:rPr>
        <w:t>は世界の研究開発資源を統合し、米国と中国の共同研究開発ラボを構築して、アジアの肌に新しいベースメイク体験をもたらす「革新者」になることを目指しています。2023 年 6 月には上海の実験室の建設と米国ニューヨークの研究開発センターの買収を完了し、28 年間の化粧品配方研究経験を持つ配方師Suzanne Davisをグローバル研発VPに迎え、世界の先進技術を使って、アジアの肌の特性に合ったベースメイク製品を作り出しています。</w:t>
      </w:r>
    </w:p>
    <w:p w14:paraId="6BD96E88">
      <w:pPr>
        <w:spacing w:before="120" w:after="120" w:line="288" w:lineRule="auto"/>
        <w:ind w:left="0" w:firstLine="240" w:firstLineChars="100"/>
        <w:jc w:val="left"/>
        <w:rPr>
          <w:rFonts w:hint="default" w:ascii="MS Mincho" w:hAnsi="MS Mincho" w:eastAsia="MS Mincho" w:cs="MS Mincho"/>
          <w:i w:val="0"/>
          <w:iCs w:val="0"/>
          <w:caps w:val="0"/>
          <w:spacing w:val="0"/>
          <w:sz w:val="24"/>
          <w:szCs w:val="24"/>
          <w:shd w:val="clear" w:fill="FFFFFF"/>
          <w:lang w:val="en-US" w:eastAsia="zh-CN"/>
        </w:rPr>
      </w:pPr>
      <w:bookmarkStart w:id="0" w:name="_GoBack"/>
      <w:bookmarkEnd w:id="0"/>
    </w:p>
    <w:p w14:paraId="6EC8F26C">
      <w:pPr>
        <w:spacing w:before="120" w:after="120" w:line="288" w:lineRule="auto"/>
        <w:ind w:left="0" w:firstLine="240" w:firstLineChars="100"/>
        <w:jc w:val="left"/>
        <w:rPr>
          <w:rFonts w:hint="default" w:ascii="MS Mincho" w:hAnsi="MS Mincho" w:eastAsia="MS Mincho" w:cs="MS Mincho"/>
          <w:i w:val="0"/>
          <w:iCs w:val="0"/>
          <w:caps w:val="0"/>
          <w:spacing w:val="0"/>
          <w:sz w:val="24"/>
          <w:szCs w:val="24"/>
          <w:shd w:val="clear" w:fill="FFFFFF"/>
          <w:lang w:val="en-US" w:eastAsia="zh-CN"/>
        </w:rPr>
      </w:pPr>
    </w:p>
    <w:p w14:paraId="1BC5C0DE">
      <w:pPr>
        <w:spacing w:before="120" w:after="120" w:line="288" w:lineRule="auto"/>
        <w:ind w:left="0" w:firstLine="240" w:firstLineChars="100"/>
        <w:jc w:val="left"/>
        <w:rPr>
          <w:rFonts w:hint="default" w:ascii="MS Mincho" w:hAnsi="MS Mincho" w:eastAsia="MS Mincho" w:cs="MS Mincho"/>
          <w:i w:val="0"/>
          <w:iCs w:val="0"/>
          <w:caps w:val="0"/>
          <w:spacing w:val="0"/>
          <w:sz w:val="24"/>
          <w:szCs w:val="24"/>
          <w:shd w:val="clear" w:fill="FFFFFF"/>
          <w:lang w:val="en-US" w:eastAsia="zh-CN"/>
        </w:rPr>
      </w:pPr>
    </w:p>
    <w:p w14:paraId="72188D4A">
      <w:pPr>
        <w:spacing w:before="120" w:after="120" w:line="288" w:lineRule="auto"/>
        <w:ind w:left="0"/>
        <w:jc w:val="left"/>
      </w:pPr>
    </w:p>
    <w:p w14:paraId="449BEB01">
      <w:pPr>
        <w:spacing w:before="120" w:after="120" w:line="288" w:lineRule="auto"/>
        <w:ind w:left="0"/>
        <w:jc w:val="left"/>
      </w:pPr>
    </w:p>
    <w:p w14:paraId="1DE656BC">
      <w:pPr>
        <w:spacing w:before="120" w:after="120" w:line="288" w:lineRule="auto"/>
        <w:ind w:left="0"/>
        <w:jc w:val="left"/>
      </w:pPr>
    </w:p>
    <w:p w14:paraId="62391BD3">
      <w:pPr>
        <w:spacing w:before="120" w:after="120" w:line="288" w:lineRule="auto"/>
        <w:ind w:left="0"/>
        <w:jc w:val="left"/>
      </w:pPr>
      <w:r>
        <w:rPr>
          <w:rFonts w:ascii="Arial" w:hAnsi="Arial" w:eastAsia="等线" w:cs="Arial"/>
          <w:sz w:val="22"/>
        </w:rPr>
        <w:t xml:space="preserve"> </w:t>
      </w:r>
    </w:p>
    <w:p w14:paraId="72408AA9">
      <w:pPr>
        <w:spacing w:before="120" w:after="120" w:line="288" w:lineRule="auto"/>
        <w:ind w:left="0"/>
        <w:jc w:val="left"/>
      </w:pPr>
      <w:r>
        <w:rPr>
          <w:rFonts w:ascii="Arial" w:hAnsi="Arial" w:eastAsia="等线" w:cs="Arial"/>
          <w:sz w:val="22"/>
        </w:rPr>
        <w:t xml:space="preserve"> </w:t>
      </w:r>
    </w:p>
    <w:p w14:paraId="5987D6CC">
      <w:pPr>
        <w:spacing w:before="120" w:after="120" w:line="288" w:lineRule="auto"/>
        <w:ind w:left="0"/>
        <w:jc w:val="left"/>
      </w:pPr>
      <w:r>
        <w:rPr>
          <w:rFonts w:ascii="Arial" w:hAnsi="Arial" w:eastAsia="等线" w:cs="Arial"/>
          <w:sz w:val="22"/>
        </w:rPr>
        <w:t xml:space="preserve"> </w:t>
      </w:r>
    </w:p>
    <w:p w14:paraId="281FCD5C">
      <w:pPr>
        <w:spacing w:before="120" w:after="120" w:line="288" w:lineRule="auto"/>
        <w:ind w:left="0"/>
        <w:jc w:val="left"/>
      </w:pPr>
      <w:r>
        <w:rPr>
          <w:rFonts w:ascii="Arial" w:hAnsi="Arial" w:eastAsia="等线" w:cs="Arial"/>
          <w:sz w:val="22"/>
        </w:rPr>
        <w:t xml:space="preserve"> </w:t>
      </w:r>
    </w:p>
    <w:p w14:paraId="5F28E86D">
      <w:pPr>
        <w:spacing w:before="120" w:after="120" w:line="288" w:lineRule="auto"/>
        <w:ind w:left="0"/>
        <w:jc w:val="left"/>
      </w:pPr>
      <w:r>
        <w:rPr>
          <w:rFonts w:ascii="Arial" w:hAnsi="Arial" w:eastAsia="等线" w:cs="Arial"/>
          <w:sz w:val="22"/>
        </w:rPr>
        <w:t xml:space="preserve"> </w:t>
      </w:r>
    </w:p>
    <w:p w14:paraId="2130EDDF">
      <w:pPr>
        <w:spacing w:before="120" w:after="120" w:line="288" w:lineRule="auto"/>
        <w:ind w:left="0"/>
        <w:jc w:val="left"/>
      </w:pPr>
      <w:r>
        <w:rPr>
          <w:rFonts w:ascii="Arial" w:hAnsi="Arial" w:eastAsia="等线" w:cs="Arial"/>
          <w:sz w:val="22"/>
        </w:rPr>
        <w:br w:type="textWrapping"/>
      </w:r>
    </w:p>
    <w:p w14:paraId="4484453E">
      <w:pPr>
        <w:spacing w:before="120" w:after="120" w:line="288" w:lineRule="auto"/>
        <w:ind w:left="0"/>
        <w:jc w:val="center"/>
      </w:pPr>
    </w:p>
    <w:p w14:paraId="6D1E76C6">
      <w:pPr>
        <w:spacing w:before="120" w:after="120" w:line="288" w:lineRule="auto"/>
        <w:ind w:left="0"/>
        <w:jc w:val="center"/>
      </w:pPr>
    </w:p>
    <w:p w14:paraId="101898FF">
      <w:pPr>
        <w:spacing w:before="120" w:after="120" w:line="288" w:lineRule="auto"/>
        <w:ind w:left="0"/>
        <w:jc w:val="left"/>
      </w:pPr>
    </w:p>
    <w:sectPr>
      <w:headerReference r:id="rId3" w:type="default"/>
      <w:footerReference r:id="rId4" w:type="default"/>
      <w:pgSz w:w="11905" w:h="1684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auto"/>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Montserra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 w:name="Microsoft JhengHei UI">
    <w:panose1 w:val="020B0604030504040204"/>
    <w:charset w:val="88"/>
    <w:family w:val="auto"/>
    <w:pitch w:val="default"/>
    <w:sig w:usb0="000002A7" w:usb1="28CF4400" w:usb2="00000016" w:usb3="00000000" w:csb0="00100009" w:csb1="00000000"/>
  </w:font>
  <w:font w:name="MingLiU_HKSCS-ExtB">
    <w:panose1 w:val="02020500000000000000"/>
    <w:charset w:val="88"/>
    <w:family w:val="auto"/>
    <w:pitch w:val="default"/>
    <w:sig w:usb0="8000002F" w:usb1="02000008" w:usb2="00000000" w:usb3="00000000" w:csb0="00100001" w:csb1="00000000"/>
  </w:font>
  <w:font w:name="PMingLiU-ExtB">
    <w:panose1 w:val="02020500000000000000"/>
    <w:charset w:val="88"/>
    <w:family w:val="auto"/>
    <w:pitch w:val="default"/>
    <w:sig w:usb0="8000002F" w:usb1="02000008" w:usb2="00000000" w:usb3="00000000" w:csb0="00100001" w:csb1="00000000"/>
  </w:font>
  <w:font w:name="MS Mincho">
    <w:panose1 w:val="02020609040205080304"/>
    <w:charset w:val="80"/>
    <w:family w:val="auto"/>
    <w:pitch w:val="default"/>
    <w:sig w:usb0="E00002FF" w:usb1="6AC7FDFB" w:usb2="08000012" w:usb3="00000000" w:csb0="4002009F" w:csb1="DFD70000"/>
  </w:font>
  <w:font w:name="Palatino Linotype">
    <w:panose1 w:val="02040502050505030304"/>
    <w:charset w:val="00"/>
    <w:family w:val="auto"/>
    <w:pitch w:val="default"/>
    <w:sig w:usb0="E0000287" w:usb1="40000013" w:usb2="00000000" w:usb3="00000000" w:csb0="2000019F" w:csb1="00000000"/>
  </w:font>
  <w:font w:name="Kingsoft Symbol">
    <w:panose1 w:val="05000100010000000000"/>
    <w:charset w:val="00"/>
    <w:family w:val="auto"/>
    <w:pitch w:val="default"/>
    <w:sig w:usb0="00000000" w:usb1="00000000" w:usb2="00000000" w:usb3="00000000" w:csb0="80000000" w:csb1="00000000"/>
  </w:font>
  <w:font w:name="Gadugi">
    <w:panose1 w:val="020B0502040204020203"/>
    <w:charset w:val="00"/>
    <w:family w:val="auto"/>
    <w:pitch w:val="default"/>
    <w:sig w:usb0="80000003" w:usb1="02000000" w:usb2="00003000" w:usb3="00000000" w:csb0="00000001" w:csb1="00000000"/>
  </w:font>
  <w:font w:name="Courier New">
    <w:panose1 w:val="02070309020205020404"/>
    <w:charset w:val="00"/>
    <w:family w:val="auto"/>
    <w:pitch w:val="default"/>
    <w:sig w:usb0="E0002EFF" w:usb1="C0007843" w:usb2="00000009" w:usb3="00000000" w:csb0="400001FF" w:csb1="FFFF0000"/>
  </w:font>
  <w:font w:name="Cascadia Mono SemiBold">
    <w:panose1 w:val="020B0609020000020004"/>
    <w:charset w:val="00"/>
    <w:family w:val="auto"/>
    <w:pitch w:val="default"/>
    <w:sig w:usb0="A1002AFF" w:usb1="C200F9FB" w:usb2="00040020" w:usb3="00000000" w:csb0="600001FF" w:csb1="FFFF0000"/>
  </w:font>
  <w:font w:name="Lucida Console">
    <w:panose1 w:val="020B0609040504020204"/>
    <w:charset w:val="00"/>
    <w:family w:val="auto"/>
    <w:pitch w:val="default"/>
    <w:sig w:usb0="8000028F" w:usb1="00001800" w:usb2="00000000" w:usb3="00000000" w:csb0="0000001F" w:csb1="D7D70000"/>
  </w:font>
  <w:font w:name="Microsoft Tai Le">
    <w:panose1 w:val="020B0502040204020203"/>
    <w:charset w:val="00"/>
    <w:family w:val="auto"/>
    <w:pitch w:val="default"/>
    <w:sig w:usb0="00000003" w:usb1="00000000" w:usb2="40000000" w:usb3="00000000" w:csb0="00000001" w:csb1="00000000"/>
  </w:font>
  <w:font w:name="MT Extra">
    <w:panose1 w:val="05050102010205020202"/>
    <w:charset w:val="00"/>
    <w:family w:val="auto"/>
    <w:pitch w:val="default"/>
    <w:sig w:usb0="80000000" w:usb1="00000000" w:usb2="00000000" w:usb3="00000000" w:csb0="00000000" w:csb1="00000000"/>
  </w:font>
  <w:font w:name="Mongolian Baiti">
    <w:panose1 w:val="03000500000000000000"/>
    <w:charset w:val="00"/>
    <w:family w:val="auto"/>
    <w:pitch w:val="default"/>
    <w:sig w:usb0="80000023" w:usb1="00000000" w:usb2="00020000" w:usb3="00000000" w:csb0="00000001" w:csb1="00000000"/>
  </w:font>
  <w:font w:name="Segoe Script">
    <w:panose1 w:val="030B0504020000000003"/>
    <w:charset w:val="00"/>
    <w:family w:val="auto"/>
    <w:pitch w:val="default"/>
    <w:sig w:usb0="0000028F" w:usb1="00000000" w:usb2="00000000" w:usb3="00000000" w:csb0="0000009F" w:csb1="00000000"/>
  </w:font>
  <w:font w:name="Segoe MDL2 Assets">
    <w:panose1 w:val="050A0102010101010101"/>
    <w:charset w:val="00"/>
    <w:family w:val="auto"/>
    <w:pitch w:val="default"/>
    <w:sig w:usb0="00000000" w:usb1="10000000" w:usb2="00000000" w:usb3="00000000" w:csb0="00000001" w:csb1="00000000"/>
  </w:font>
  <w:font w:name="Myanmar Text">
    <w:panose1 w:val="020B0502040204020203"/>
    <w:charset w:val="00"/>
    <w:family w:val="auto"/>
    <w:pitch w:val="default"/>
    <w:sig w:usb0="80000003" w:usb1="00000000" w:usb2="00000400" w:usb3="00000000" w:csb0="00000001" w:csb1="00000000"/>
  </w:font>
  <w:font w:name="Microsoft Sans Serif">
    <w:panose1 w:val="020B0604020202020204"/>
    <w:charset w:val="00"/>
    <w:family w:val="auto"/>
    <w:pitch w:val="default"/>
    <w:sig w:usb0="E5002EFF" w:usb1="C000605B" w:usb2="00000029" w:usb3="00000000" w:csb0="200101FF" w:csb1="20280000"/>
  </w:font>
  <w:font w:name="Leelawadee UI Semilight">
    <w:panose1 w:val="020B0402040204020203"/>
    <w:charset w:val="00"/>
    <w:family w:val="auto"/>
    <w:pitch w:val="default"/>
    <w:sig w:usb0="83000003" w:usb1="00000000" w:usb2="00010000" w:usb3="00000001" w:csb0="00010101" w:csb1="00000000"/>
  </w:font>
  <w:font w:name="Nirmala UI Semilight">
    <w:panose1 w:val="020B0402040204020203"/>
    <w:charset w:val="00"/>
    <w:family w:val="auto"/>
    <w:pitch w:val="default"/>
    <w:sig w:usb0="80FF8023" w:usb1="0200004A" w:usb2="00000200" w:usb3="00040000" w:csb0="00000001" w:csb1="00000000"/>
  </w:font>
  <w:font w:name="Segoe UI Light">
    <w:panose1 w:val="020B0502040204020203"/>
    <w:charset w:val="00"/>
    <w:family w:val="auto"/>
    <w:pitch w:val="default"/>
    <w:sig w:usb0="E4002EFF" w:usb1="C000E47F" w:usb2="00000009" w:usb3="00000000" w:csb0="200001FF" w:csb1="00000000"/>
  </w:font>
  <w:font w:name="Verdana">
    <w:panose1 w:val="020B0604030504040204"/>
    <w:charset w:val="00"/>
    <w:family w:val="auto"/>
    <w:pitch w:val="default"/>
    <w:sig w:usb0="A00006FF" w:usb1="4000205B" w:usb2="00000010" w:usb3="00000000" w:csb0="2000019F" w:csb1="00000000"/>
  </w:font>
  <w:font w:name="Corbel">
    <w:panose1 w:val="020B0503020204020204"/>
    <w:charset w:val="00"/>
    <w:family w:val="auto"/>
    <w:pitch w:val="default"/>
    <w:sig w:usb0="A00002EF" w:usb1="4000A44B" w:usb2="00000000" w:usb3="00000000" w:csb0="2000019F" w:csb1="00000000"/>
  </w:font>
  <w:font w:name="Leelawadee UI">
    <w:panose1 w:val="020B0502040204020203"/>
    <w:charset w:val="00"/>
    <w:family w:val="auto"/>
    <w:pitch w:val="default"/>
    <w:sig w:usb0="83000003" w:usb1="00000000" w:usb2="00010000" w:usb3="00000001" w:csb0="00010101" w:csb1="00000000"/>
  </w:font>
  <w:font w:name="Marlett">
    <w:panose1 w:val="00000000000000000000"/>
    <w:charset w:val="00"/>
    <w:family w:val="auto"/>
    <w:pitch w:val="default"/>
    <w:sig w:usb0="00000000" w:usb1="00000000" w:usb2="00000000" w:usb3="00000000" w:csb0="80000000" w:csb1="00000000"/>
  </w:font>
  <w:font w:name="Nirmala UI">
    <w:panose1 w:val="020B0502040204020203"/>
    <w:charset w:val="00"/>
    <w:family w:val="auto"/>
    <w:pitch w:val="default"/>
    <w:sig w:usb0="80FF8023" w:usb1="0200004A" w:usb2="00000200" w:usb3="0004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1B0C7"/>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C9B63">
    <w:r>
      <w:pict>
        <v:shape id="PowerPlusWaterMarkObject1" o:spid="_x0000_s2049" o:spt="136" type="#_x0000_t136" style="position:absolute;left:0pt;height:24pt;width:120pt;mso-position-horizontal:center;mso-position-horizontal-relative:margin;mso-position-vertical:center;mso-position-vertical-relative:margin;rotation:20643840f;z-index:-251657216;mso-width-relative:page;mso-height-relative:page;" fillcolor="#000000" filled="t" stroked="f" coordsize="21600,21600">
          <v:path/>
          <v:fill on="t" opacity="19661f" focussize="0,0"/>
          <v:stroke on="f"/>
          <v:imagedata o:title=""/>
          <o:lock v:ext="edit"/>
          <v:textpath on="t" fitpath="t" trim="f" xscale="f" string=" 李孟丽 0776" style="font-family:Lantinghei SC Demibold;font-size:20pt;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isplayHorizontalDrawingGridEvery w:val="1"/>
  <w:displayVerticalDrawingGridEvery w:val="1"/>
  <w:noPunctuationKerning w:val="1"/>
  <w:hdrShapeDefaults>
    <o:shapelayout v:ext="edit">
      <o:idmap v:ext="edit" data="2"/>
    </o:shapelayout>
  </w:hdrShapeDefaults>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3MDhjMGU1Mzk2NDlkZTI0N2EzZGYxZGM5NzY2NGQifQ=="/>
  </w:docVars>
  <w:rsids>
    <w:rsidRoot w:val="00000000"/>
    <w:rsid w:val="054B7485"/>
    <w:rsid w:val="77CA4613"/>
    <w:rsid w:val="7F05147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sz w:val="21"/>
      <w:szCs w:val="22"/>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webp"/><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Pages>
  <Words>3169</Words>
  <Characters>3884</Characters>
  <TotalTime>58</TotalTime>
  <ScaleCrop>false</ScaleCrop>
  <LinksUpToDate>false</LinksUpToDate>
  <CharactersWithSpaces>3972</CharactersWithSpaces>
  <Application>WPS Office_12.1.0.17827_F1E327BC-269C-435d-A152-05C5408002CA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2025-04-03T07:29:00Z</dcterms:created>
  <dc:creator>Apache POI</dc:creator>
  <cp:lastModifiedBy>青枣</cp:lastModifiedBy>
  <dcterms:modified xsi:type="dcterms:W3CDTF">2025-04-03T08:35:51Z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agleCloud">
    <vt:lpwstr>{"watermark_type":"track","current_time":"2025-04-03 15:29:53","employee_id":"emp_c4125cef-3401-4bb9-b2ea-2724419ee35f","agent_id":"8efd7219a0a673ad8c6fceb197dea1ead529c7e727efc5988525d8242468080c","process":"msedge.exe","custom_content":"","total_content":"{{current_time}}-emp_c4125cef-3401-4bb9-b2ea-2724419ee35f-8efd7219a0a673ad8c6fceb197dea1ead529c7e727efc5988525d8242468080c-{{process}}"}</vt:lpwstr>
  </property>
  <property fmtid="{D5CDD505-2E9C-101B-9397-08002B2CF9AE}" pid="3" name="KSOProductBuildVer">
    <vt:lpwstr>2052-12.1.0.17827</vt:lpwstr>
  </property>
  <property fmtid="{D5CDD505-2E9C-101B-9397-08002B2CF9AE}" pid="4" name="ICV">
    <vt:lpwstr>CA67E93B23B048DEAC15ED204F6AA6A0_13</vt:lpwstr>
  </property>
</Properties>
</file>