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0C" w:rsidRDefault="002B7BDA" w:rsidP="000E0E27">
      <w:pPr>
        <w:spacing w:line="280" w:lineRule="exact"/>
        <w:rPr>
          <w:rFonts w:ascii="Meiryo UI" w:eastAsia="Meiryo UI" w:hAnsi="Meiryo UI" w:cs="Meiryo UI"/>
          <w:b/>
          <w:sz w:val="22"/>
          <w:szCs w:val="18"/>
        </w:rPr>
      </w:pPr>
      <w:r>
        <w:rPr>
          <w:rFonts w:ascii="Meiryo UI" w:eastAsia="Meiryo UI" w:hAnsi="Meiryo UI" w:cs="Meiryo UI" w:hint="eastAsia"/>
          <w:noProof/>
          <w:sz w:val="16"/>
          <w:szCs w:val="18"/>
        </w:rPr>
        <w:drawing>
          <wp:anchor distT="0" distB="0" distL="114300" distR="114300" simplePos="0" relativeHeight="251660800" behindDoc="0" locked="0" layoutInCell="1" allowOverlap="1" wp14:anchorId="4D605F52" wp14:editId="0535A49C">
            <wp:simplePos x="0" y="0"/>
            <wp:positionH relativeFrom="column">
              <wp:posOffset>1905</wp:posOffset>
            </wp:positionH>
            <wp:positionV relativeFrom="paragraph">
              <wp:posOffset>-206375</wp:posOffset>
            </wp:positionV>
            <wp:extent cx="1889125" cy="345034"/>
            <wp:effectExtent l="0" t="0" r="0" b="0"/>
            <wp:wrapNone/>
            <wp:docPr id="1" name="図 1" descr="\\192.168.0.23\Public\Common\Common_会社資料\ロゴ\NETREQS_logo\NETREQ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3\Public\Common\Common_会社資料\ロゴ\NETREQS_logo\NETREQ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125" cy="3450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0F5" w:rsidRDefault="00A660F5" w:rsidP="000E0E27">
      <w:pPr>
        <w:spacing w:line="280" w:lineRule="exact"/>
        <w:rPr>
          <w:rFonts w:ascii="Meiryo UI" w:eastAsia="Meiryo UI" w:hAnsi="Meiryo UI" w:cs="Meiryo UI"/>
          <w:b/>
          <w:sz w:val="22"/>
          <w:szCs w:val="18"/>
        </w:rPr>
      </w:pPr>
    </w:p>
    <w:p w:rsidR="00762BC6" w:rsidRPr="0096142C" w:rsidRDefault="00070262" w:rsidP="00762BC6">
      <w:pPr>
        <w:jc w:val="right"/>
        <w:rPr>
          <w:rFonts w:ascii="Meiryo UI" w:eastAsia="Meiryo UI" w:hAnsi="Meiryo UI" w:cs="Meiryo UI"/>
          <w:sz w:val="18"/>
          <w:szCs w:val="20"/>
        </w:rPr>
      </w:pPr>
      <w:r>
        <w:rPr>
          <w:rFonts w:ascii="Meiryo UI" w:eastAsia="Meiryo UI" w:hAnsi="Meiryo UI" w:cs="Meiryo UI"/>
          <w:sz w:val="18"/>
          <w:szCs w:val="20"/>
        </w:rPr>
        <w:t>201</w:t>
      </w:r>
      <w:r>
        <w:rPr>
          <w:rFonts w:ascii="Meiryo UI" w:eastAsia="Meiryo UI" w:hAnsi="Meiryo UI" w:cs="Meiryo UI" w:hint="eastAsia"/>
          <w:sz w:val="18"/>
          <w:szCs w:val="20"/>
        </w:rPr>
        <w:t>6</w:t>
      </w:r>
      <w:r w:rsidR="00762BC6" w:rsidRPr="0096142C">
        <w:rPr>
          <w:rFonts w:ascii="Meiryo UI" w:eastAsia="Meiryo UI" w:hAnsi="Meiryo UI" w:cs="Meiryo UI"/>
          <w:sz w:val="18"/>
          <w:szCs w:val="20"/>
        </w:rPr>
        <w:t>年</w:t>
      </w:r>
      <w:r>
        <w:rPr>
          <w:rFonts w:ascii="Meiryo UI" w:eastAsia="Meiryo UI" w:hAnsi="Meiryo UI" w:cs="Meiryo UI" w:hint="eastAsia"/>
          <w:sz w:val="18"/>
          <w:szCs w:val="20"/>
        </w:rPr>
        <w:t>7</w:t>
      </w:r>
      <w:r w:rsidR="00762BC6" w:rsidRPr="0096142C">
        <w:rPr>
          <w:rFonts w:ascii="Meiryo UI" w:eastAsia="Meiryo UI" w:hAnsi="Meiryo UI" w:cs="Meiryo UI"/>
          <w:sz w:val="18"/>
          <w:szCs w:val="20"/>
        </w:rPr>
        <w:t>月</w:t>
      </w:r>
      <w:r w:rsidR="009961F6">
        <w:rPr>
          <w:rFonts w:ascii="Meiryo UI" w:eastAsia="Meiryo UI" w:hAnsi="Meiryo UI" w:cs="Meiryo UI" w:hint="eastAsia"/>
          <w:sz w:val="18"/>
          <w:szCs w:val="20"/>
        </w:rPr>
        <w:t>4</w:t>
      </w:r>
      <w:r w:rsidR="00762BC6" w:rsidRPr="0096142C">
        <w:rPr>
          <w:rFonts w:ascii="Meiryo UI" w:eastAsia="Meiryo UI" w:hAnsi="Meiryo UI" w:cs="Meiryo UI"/>
          <w:sz w:val="18"/>
          <w:szCs w:val="20"/>
        </w:rPr>
        <w:t>日</w:t>
      </w:r>
    </w:p>
    <w:p w:rsidR="00762BC6" w:rsidRDefault="00762BC6" w:rsidP="00762BC6">
      <w:pPr>
        <w:jc w:val="right"/>
        <w:rPr>
          <w:rFonts w:ascii="Meiryo UI" w:eastAsia="Meiryo UI" w:hAnsi="Meiryo UI" w:cs="Meiryo UI"/>
          <w:sz w:val="18"/>
          <w:szCs w:val="20"/>
        </w:rPr>
      </w:pPr>
      <w:r w:rsidRPr="0096142C">
        <w:rPr>
          <w:rFonts w:ascii="Meiryo UI" w:eastAsia="Meiryo UI" w:hAnsi="Meiryo UI" w:cs="Meiryo UI" w:hint="eastAsia"/>
          <w:sz w:val="18"/>
          <w:szCs w:val="20"/>
        </w:rPr>
        <w:t>株式会社ネットレックス</w:t>
      </w:r>
    </w:p>
    <w:p w:rsidR="00A660F5" w:rsidRPr="00AA4F42" w:rsidRDefault="00A660F5" w:rsidP="00A660F5">
      <w:pPr>
        <w:jc w:val="left"/>
        <w:rPr>
          <w:rFonts w:ascii="Meiryo UI" w:eastAsia="Meiryo UI" w:hAnsi="Meiryo UI" w:cs="Meiryo UI"/>
          <w:szCs w:val="20"/>
        </w:rPr>
      </w:pPr>
      <w:r w:rsidRPr="00AA4F42">
        <w:rPr>
          <w:rFonts w:ascii="Meiryo UI" w:eastAsia="Meiryo UI" w:hAnsi="Meiryo UI" w:cs="Meiryo UI" w:hint="eastAsia"/>
          <w:szCs w:val="20"/>
        </w:rPr>
        <w:t>ニュースリリース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10314"/>
      </w:tblGrid>
      <w:tr w:rsidR="00762BC6" w:rsidTr="009961F6">
        <w:tc>
          <w:tcPr>
            <w:tcW w:w="10314" w:type="dxa"/>
            <w:shd w:val="clear" w:color="auto" w:fill="D9D9D9" w:themeFill="background1" w:themeFillShade="D9"/>
            <w:vAlign w:val="center"/>
          </w:tcPr>
          <w:p w:rsidR="00C22F65" w:rsidRPr="00527556" w:rsidRDefault="006A0C50" w:rsidP="00C22F65">
            <w:pPr>
              <w:spacing w:line="500" w:lineRule="exact"/>
              <w:jc w:val="center"/>
              <w:rPr>
                <w:rFonts w:ascii="Meiryo UI" w:eastAsia="Meiryo UI" w:hAnsi="Meiryo UI" w:cs="Meiryo UI"/>
                <w:b/>
                <w:sz w:val="28"/>
                <w:szCs w:val="28"/>
              </w:rPr>
            </w:pPr>
            <w:r w:rsidRPr="00527556">
              <w:rPr>
                <w:rFonts w:ascii="Meiryo UI" w:eastAsia="Meiryo UI" w:hAnsi="Meiryo UI" w:cs="Meiryo UI" w:hint="eastAsia"/>
                <w:b/>
                <w:sz w:val="28"/>
                <w:szCs w:val="28"/>
              </w:rPr>
              <w:t>「</w:t>
            </w:r>
            <w:r w:rsidR="00C22F65" w:rsidRPr="00527556">
              <w:rPr>
                <w:rFonts w:ascii="Meiryo UI" w:eastAsia="Meiryo UI" w:hAnsi="Meiryo UI" w:cs="Meiryo UI" w:hint="eastAsia"/>
                <w:b/>
                <w:sz w:val="28"/>
                <w:szCs w:val="28"/>
              </w:rPr>
              <w:t>よその会社は固定資産の物品管理ってどうしているの？</w:t>
            </w:r>
            <w:r w:rsidRPr="00527556">
              <w:rPr>
                <w:rFonts w:ascii="Meiryo UI" w:eastAsia="Meiryo UI" w:hAnsi="Meiryo UI" w:cs="Meiryo UI" w:hint="eastAsia"/>
                <w:b/>
                <w:sz w:val="28"/>
                <w:szCs w:val="28"/>
              </w:rPr>
              <w:t>」</w:t>
            </w:r>
          </w:p>
          <w:p w:rsidR="006A0C50" w:rsidRPr="00527556" w:rsidRDefault="00527556" w:rsidP="006A0C50">
            <w:pPr>
              <w:spacing w:line="500" w:lineRule="exact"/>
              <w:jc w:val="center"/>
              <w:rPr>
                <w:rFonts w:ascii="Meiryo UI" w:eastAsia="Meiryo UI" w:hAnsi="Meiryo UI" w:cs="Meiryo UI"/>
                <w:b/>
                <w:sz w:val="28"/>
                <w:szCs w:val="28"/>
              </w:rPr>
            </w:pPr>
            <w:r w:rsidRPr="00527556">
              <w:rPr>
                <w:rFonts w:ascii="Meiryo UI" w:eastAsia="Meiryo UI" w:hAnsi="Meiryo UI" w:cs="Meiryo UI" w:hint="eastAsia"/>
                <w:b/>
                <w:sz w:val="28"/>
                <w:szCs w:val="28"/>
              </w:rPr>
              <w:t>ネットレックス</w:t>
            </w:r>
            <w:r>
              <w:rPr>
                <w:rFonts w:ascii="Meiryo UI" w:eastAsia="Meiryo UI" w:hAnsi="Meiryo UI" w:cs="Meiryo UI" w:hint="eastAsia"/>
                <w:b/>
                <w:sz w:val="28"/>
                <w:szCs w:val="28"/>
              </w:rPr>
              <w:t>が企業の総務部門に</w:t>
            </w:r>
            <w:r w:rsidR="006A0C50" w:rsidRPr="00527556">
              <w:rPr>
                <w:rFonts w:ascii="Meiryo UI" w:eastAsia="Meiryo UI" w:hAnsi="Meiryo UI" w:cs="Meiryo UI" w:hint="eastAsia"/>
                <w:b/>
                <w:sz w:val="28"/>
                <w:szCs w:val="28"/>
              </w:rPr>
              <w:t>アンケート調査</w:t>
            </w:r>
            <w:r>
              <w:rPr>
                <w:rFonts w:ascii="Meiryo UI" w:eastAsia="Meiryo UI" w:hAnsi="Meiryo UI" w:cs="Meiryo UI" w:hint="eastAsia"/>
                <w:b/>
                <w:sz w:val="28"/>
                <w:szCs w:val="28"/>
              </w:rPr>
              <w:t>を実施</w:t>
            </w:r>
          </w:p>
          <w:p w:rsidR="006A0C50" w:rsidRPr="006A0C50" w:rsidRDefault="006A0C50" w:rsidP="006A0C50">
            <w:pPr>
              <w:spacing w:line="500" w:lineRule="exact"/>
              <w:jc w:val="center"/>
              <w:rPr>
                <w:rFonts w:ascii="Meiryo UI" w:eastAsia="Meiryo UI" w:hAnsi="Meiryo UI" w:cs="Meiryo UI"/>
                <w:szCs w:val="21"/>
              </w:rPr>
            </w:pPr>
            <w:r w:rsidRPr="006A0C50">
              <w:rPr>
                <w:rFonts w:ascii="Meiryo UI" w:eastAsia="Meiryo UI" w:hAnsi="Meiryo UI" w:cs="Meiryo UI" w:hint="eastAsia"/>
                <w:szCs w:val="21"/>
              </w:rPr>
              <w:t>「</w:t>
            </w:r>
            <w:r>
              <w:rPr>
                <w:rFonts w:ascii="Meiryo UI" w:eastAsia="Meiryo UI" w:hAnsi="Meiryo UI" w:cs="Meiryo UI" w:hint="eastAsia"/>
                <w:szCs w:val="21"/>
              </w:rPr>
              <w:t xml:space="preserve">第2回 </w:t>
            </w:r>
            <w:r w:rsidRPr="006A0C50">
              <w:rPr>
                <w:rFonts w:ascii="Meiryo UI" w:eastAsia="Meiryo UI" w:hAnsi="Meiryo UI" w:cs="Meiryo UI" w:hint="eastAsia"/>
                <w:szCs w:val="21"/>
              </w:rPr>
              <w:t>固定資産物品の管理に関するアンケート調査」</w:t>
            </w:r>
            <w:r>
              <w:rPr>
                <w:rFonts w:ascii="Meiryo UI" w:eastAsia="Meiryo UI" w:hAnsi="Meiryo UI" w:cs="Meiryo UI" w:hint="eastAsia"/>
                <w:szCs w:val="21"/>
              </w:rPr>
              <w:t>のご案内</w:t>
            </w:r>
          </w:p>
        </w:tc>
      </w:tr>
    </w:tbl>
    <w:p w:rsidR="00762BC6" w:rsidRDefault="00762BC6" w:rsidP="00762BC6">
      <w:pPr>
        <w:rPr>
          <w:rFonts w:ascii="Meiryo UI" w:eastAsia="Meiryo UI" w:hAnsi="Meiryo UI" w:cs="Meiryo UI"/>
          <w:b/>
          <w:sz w:val="20"/>
          <w:szCs w:val="20"/>
        </w:rPr>
      </w:pPr>
    </w:p>
    <w:p w:rsidR="00C22F65" w:rsidRDefault="00DB1270" w:rsidP="003F7493">
      <w:pPr>
        <w:spacing w:line="30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あらゆるモノの管理を支援する「</w:t>
      </w:r>
      <w:r w:rsidR="0004772E" w:rsidRPr="00437857">
        <w:rPr>
          <w:rFonts w:ascii="Meiryo UI" w:eastAsia="Meiryo UI" w:hAnsi="Meiryo UI" w:cs="Meiryo UI" w:hint="eastAsia"/>
          <w:sz w:val="18"/>
          <w:szCs w:val="18"/>
        </w:rPr>
        <w:t>株式会社ネットレックス</w:t>
      </w:r>
      <w:r>
        <w:rPr>
          <w:rFonts w:ascii="Meiryo UI" w:eastAsia="Meiryo UI" w:hAnsi="Meiryo UI" w:cs="Meiryo UI" w:hint="eastAsia"/>
          <w:sz w:val="18"/>
          <w:szCs w:val="18"/>
        </w:rPr>
        <w:t>」</w:t>
      </w:r>
      <w:r w:rsidR="0004772E" w:rsidRPr="00437857">
        <w:rPr>
          <w:rFonts w:ascii="Meiryo UI" w:eastAsia="Meiryo UI" w:hAnsi="Meiryo UI" w:cs="Meiryo UI" w:hint="eastAsia"/>
          <w:sz w:val="18"/>
          <w:szCs w:val="18"/>
        </w:rPr>
        <w:t>（本社：東京都江東区、代表取締役社長：佐藤和孝、以下ネットレックス）は</w:t>
      </w:r>
      <w:r>
        <w:rPr>
          <w:rFonts w:ascii="Meiryo UI" w:eastAsia="Meiryo UI" w:hAnsi="Meiryo UI" w:cs="Meiryo UI" w:hint="eastAsia"/>
          <w:sz w:val="18"/>
          <w:szCs w:val="18"/>
        </w:rPr>
        <w:t>、昨年に引き続き「固定資産物品の管理に関するアンケート</w:t>
      </w:r>
      <w:r w:rsidR="006A0C50">
        <w:rPr>
          <w:rFonts w:ascii="Meiryo UI" w:eastAsia="Meiryo UI" w:hAnsi="Meiryo UI" w:cs="Meiryo UI" w:hint="eastAsia"/>
          <w:sz w:val="18"/>
          <w:szCs w:val="18"/>
        </w:rPr>
        <w:t>調査委</w:t>
      </w:r>
      <w:r>
        <w:rPr>
          <w:rFonts w:ascii="Meiryo UI" w:eastAsia="Meiryo UI" w:hAnsi="Meiryo UI" w:cs="Meiryo UI" w:hint="eastAsia"/>
          <w:sz w:val="18"/>
          <w:szCs w:val="18"/>
        </w:rPr>
        <w:t>」を実施</w:t>
      </w:r>
      <w:r w:rsidR="00C22F65">
        <w:rPr>
          <w:rFonts w:ascii="Meiryo UI" w:eastAsia="Meiryo UI" w:hAnsi="Meiryo UI" w:cs="Meiryo UI" w:hint="eastAsia"/>
          <w:sz w:val="18"/>
          <w:szCs w:val="18"/>
        </w:rPr>
        <w:t>いたしました。</w:t>
      </w:r>
    </w:p>
    <w:p w:rsidR="00DD38AE" w:rsidRDefault="00DD38AE" w:rsidP="003F7493">
      <w:pPr>
        <w:spacing w:line="300" w:lineRule="exact"/>
        <w:ind w:firstLineChars="100" w:firstLine="180"/>
        <w:rPr>
          <w:rFonts w:ascii="Meiryo UI" w:eastAsia="Meiryo UI" w:hAnsi="Meiryo UI" w:cs="Meiryo UI"/>
          <w:sz w:val="18"/>
          <w:szCs w:val="18"/>
        </w:rPr>
      </w:pPr>
    </w:p>
    <w:p w:rsidR="008B2BD2" w:rsidRDefault="003B590A" w:rsidP="003F7493">
      <w:pPr>
        <w:spacing w:line="30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企業における固定資産の管理とは「会計上の管理」と「物品そのものの管理」という二つの側面からとらえることができます。</w:t>
      </w:r>
      <w:r w:rsidR="008B2BD2">
        <w:rPr>
          <w:rFonts w:ascii="Meiryo UI" w:eastAsia="Meiryo UI" w:hAnsi="Meiryo UI" w:cs="Meiryo UI" w:hint="eastAsia"/>
          <w:sz w:val="18"/>
          <w:szCs w:val="18"/>
        </w:rPr>
        <w:t>経理部門が主導する</w:t>
      </w:r>
      <w:r>
        <w:rPr>
          <w:rFonts w:ascii="Meiryo UI" w:eastAsia="Meiryo UI" w:hAnsi="Meiryo UI" w:cs="Meiryo UI" w:hint="eastAsia"/>
          <w:sz w:val="18"/>
          <w:szCs w:val="18"/>
        </w:rPr>
        <w:t>「会計上の管理」</w:t>
      </w:r>
      <w:r w:rsidR="008B2BD2">
        <w:rPr>
          <w:rFonts w:ascii="Meiryo UI" w:eastAsia="Meiryo UI" w:hAnsi="Meiryo UI" w:cs="Meiryo UI" w:hint="eastAsia"/>
          <w:sz w:val="18"/>
          <w:szCs w:val="18"/>
        </w:rPr>
        <w:t>は</w:t>
      </w:r>
      <w:r>
        <w:rPr>
          <w:rFonts w:ascii="Meiryo UI" w:eastAsia="Meiryo UI" w:hAnsi="Meiryo UI" w:cs="Meiryo UI" w:hint="eastAsia"/>
          <w:sz w:val="18"/>
          <w:szCs w:val="18"/>
        </w:rPr>
        <w:t>法律に則って</w:t>
      </w:r>
      <w:r w:rsidR="008B2BD2">
        <w:rPr>
          <w:rFonts w:ascii="Meiryo UI" w:eastAsia="Meiryo UI" w:hAnsi="Meiryo UI" w:cs="Meiryo UI" w:hint="eastAsia"/>
          <w:sz w:val="18"/>
          <w:szCs w:val="18"/>
        </w:rPr>
        <w:t>実施され基準も明確なため、そのノウハウや事例なども世の中に数多く存在します。</w:t>
      </w:r>
      <w:r>
        <w:rPr>
          <w:rFonts w:ascii="Meiryo UI" w:eastAsia="Meiryo UI" w:hAnsi="Meiryo UI" w:cs="Meiryo UI" w:hint="eastAsia"/>
          <w:sz w:val="18"/>
          <w:szCs w:val="18"/>
        </w:rPr>
        <w:t>一方で、</w:t>
      </w:r>
      <w:r w:rsidR="008B2BD2">
        <w:rPr>
          <w:rFonts w:ascii="Meiryo UI" w:eastAsia="Meiryo UI" w:hAnsi="Meiryo UI" w:cs="Meiryo UI" w:hint="eastAsia"/>
          <w:sz w:val="18"/>
          <w:szCs w:val="18"/>
        </w:rPr>
        <w:t>総務部門が中心となる「物品そのものの管理」については明確な基準もなく各社手探りで実施しているのが実情です。</w:t>
      </w:r>
    </w:p>
    <w:p w:rsidR="008B2BD2" w:rsidRPr="008B2BD2" w:rsidRDefault="008B2BD2" w:rsidP="003F7493">
      <w:pPr>
        <w:spacing w:line="30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ネットレックスでは、</w:t>
      </w:r>
      <w:r w:rsidR="001A1726">
        <w:rPr>
          <w:rFonts w:ascii="Meiryo UI" w:eastAsia="Meiryo UI" w:hAnsi="Meiryo UI" w:cs="Meiryo UI" w:hint="eastAsia"/>
          <w:sz w:val="18"/>
          <w:szCs w:val="18"/>
        </w:rPr>
        <w:t>物品管理の実態を調査し、総務部門の業務改善に役立てて頂くことを目的に</w:t>
      </w:r>
      <w:r>
        <w:rPr>
          <w:rFonts w:ascii="Meiryo UI" w:eastAsia="Meiryo UI" w:hAnsi="Meiryo UI" w:cs="Meiryo UI" w:hint="eastAsia"/>
          <w:sz w:val="18"/>
          <w:szCs w:val="18"/>
        </w:rPr>
        <w:t>本アンケートを実施いたしました。</w:t>
      </w:r>
      <w:r w:rsidR="001A1726">
        <w:rPr>
          <w:rFonts w:ascii="Meiryo UI" w:eastAsia="Meiryo UI" w:hAnsi="Meiryo UI" w:cs="Meiryo UI" w:hint="eastAsia"/>
          <w:sz w:val="18"/>
          <w:szCs w:val="18"/>
        </w:rPr>
        <w:t>（なお、本アンケートは2015年に引き続き2回目の実施となります。）</w:t>
      </w:r>
    </w:p>
    <w:p w:rsidR="00A40E1D" w:rsidRDefault="00A40E1D" w:rsidP="003F7493">
      <w:pPr>
        <w:spacing w:line="300" w:lineRule="exact"/>
        <w:ind w:firstLineChars="100" w:firstLine="180"/>
        <w:rPr>
          <w:rFonts w:ascii="Meiryo UI" w:eastAsia="Meiryo UI" w:hAnsi="Meiryo UI" w:cs="Meiryo UI"/>
          <w:sz w:val="18"/>
          <w:szCs w:val="18"/>
        </w:rPr>
      </w:pPr>
    </w:p>
    <w:p w:rsidR="00C22F65" w:rsidRPr="006E37B8" w:rsidRDefault="00C22F65" w:rsidP="003F7493">
      <w:pPr>
        <w:spacing w:line="300" w:lineRule="exact"/>
        <w:ind w:firstLineChars="100" w:firstLine="180"/>
        <w:rPr>
          <w:rFonts w:ascii="Meiryo UI" w:eastAsia="Meiryo UI" w:hAnsi="Meiryo UI" w:cs="Meiryo UI"/>
          <w:b/>
          <w:sz w:val="18"/>
          <w:szCs w:val="18"/>
        </w:rPr>
      </w:pPr>
      <w:r w:rsidRPr="006E37B8">
        <w:rPr>
          <w:rFonts w:ascii="Meiryo UI" w:eastAsia="Meiryo UI" w:hAnsi="Meiryo UI" w:cs="Meiryo UI" w:hint="eastAsia"/>
          <w:b/>
          <w:sz w:val="18"/>
          <w:szCs w:val="18"/>
        </w:rPr>
        <w:t>【調査概要】</w:t>
      </w:r>
    </w:p>
    <w:p w:rsidR="00C22F65" w:rsidRDefault="00C22F65" w:rsidP="003F7493">
      <w:pPr>
        <w:spacing w:line="300" w:lineRule="exact"/>
        <w:ind w:leftChars="100" w:left="210" w:firstLineChars="100" w:firstLine="180"/>
        <w:rPr>
          <w:rFonts w:ascii="Meiryo UI" w:eastAsia="Meiryo UI" w:hAnsi="Meiryo UI" w:cs="Meiryo UI"/>
          <w:sz w:val="18"/>
          <w:szCs w:val="18"/>
        </w:rPr>
      </w:pPr>
      <w:r>
        <w:rPr>
          <w:rFonts w:ascii="Meiryo UI" w:eastAsia="Meiryo UI" w:hAnsi="Meiryo UI" w:cs="Meiryo UI" w:hint="eastAsia"/>
          <w:sz w:val="18"/>
          <w:szCs w:val="18"/>
        </w:rPr>
        <w:t>調査の目的</w:t>
      </w:r>
      <w:r>
        <w:rPr>
          <w:rFonts w:ascii="Meiryo UI" w:eastAsia="Meiryo UI" w:hAnsi="Meiryo UI" w:cs="Meiryo UI"/>
          <w:sz w:val="18"/>
          <w:szCs w:val="18"/>
        </w:rPr>
        <w:tab/>
      </w:r>
      <w:r>
        <w:rPr>
          <w:rFonts w:ascii="Meiryo UI" w:eastAsia="Meiryo UI" w:hAnsi="Meiryo UI" w:cs="Meiryo UI" w:hint="eastAsia"/>
          <w:sz w:val="18"/>
          <w:szCs w:val="18"/>
        </w:rPr>
        <w:t>： 「固定資産物品の管理」の実態の把握</w:t>
      </w:r>
    </w:p>
    <w:p w:rsidR="00C22F65" w:rsidRDefault="00C22F65" w:rsidP="003F7493">
      <w:pPr>
        <w:spacing w:line="300" w:lineRule="exact"/>
        <w:ind w:leftChars="100" w:left="210" w:firstLineChars="100" w:firstLine="180"/>
        <w:rPr>
          <w:rFonts w:ascii="Meiryo UI" w:eastAsia="Meiryo UI" w:hAnsi="Meiryo UI" w:cs="Meiryo UI"/>
          <w:sz w:val="18"/>
          <w:szCs w:val="18"/>
        </w:rPr>
      </w:pPr>
      <w:r>
        <w:rPr>
          <w:rFonts w:ascii="Meiryo UI" w:eastAsia="Meiryo UI" w:hAnsi="Meiryo UI" w:cs="Meiryo UI" w:hint="eastAsia"/>
          <w:sz w:val="18"/>
          <w:szCs w:val="18"/>
        </w:rPr>
        <w:t>調査方法</w:t>
      </w:r>
      <w:r>
        <w:rPr>
          <w:rFonts w:ascii="Meiryo UI" w:eastAsia="Meiryo UI" w:hAnsi="Meiryo UI" w:cs="Meiryo UI"/>
          <w:sz w:val="18"/>
          <w:szCs w:val="18"/>
        </w:rPr>
        <w:tab/>
      </w:r>
      <w:r>
        <w:rPr>
          <w:rFonts w:ascii="Meiryo UI" w:eastAsia="Meiryo UI" w:hAnsi="Meiryo UI" w:cs="Meiryo UI" w:hint="eastAsia"/>
          <w:sz w:val="18"/>
          <w:szCs w:val="18"/>
        </w:rPr>
        <w:t>： Webアンケート</w:t>
      </w:r>
    </w:p>
    <w:p w:rsidR="00C22F65" w:rsidRDefault="00C22F65" w:rsidP="003F7493">
      <w:pPr>
        <w:spacing w:line="300" w:lineRule="exact"/>
        <w:ind w:leftChars="100" w:left="210" w:firstLineChars="100" w:firstLine="180"/>
        <w:rPr>
          <w:rFonts w:ascii="Meiryo UI" w:eastAsia="Meiryo UI" w:hAnsi="Meiryo UI" w:cs="Meiryo UI"/>
          <w:sz w:val="18"/>
          <w:szCs w:val="18"/>
        </w:rPr>
      </w:pPr>
      <w:r>
        <w:rPr>
          <w:rFonts w:ascii="Meiryo UI" w:eastAsia="Meiryo UI" w:hAnsi="Meiryo UI" w:cs="Meiryo UI" w:hint="eastAsia"/>
          <w:sz w:val="18"/>
          <w:szCs w:val="18"/>
        </w:rPr>
        <w:t>調査対応地域</w:t>
      </w:r>
      <w:r>
        <w:rPr>
          <w:rFonts w:ascii="Meiryo UI" w:eastAsia="Meiryo UI" w:hAnsi="Meiryo UI" w:cs="Meiryo UI"/>
          <w:sz w:val="18"/>
          <w:szCs w:val="18"/>
        </w:rPr>
        <w:tab/>
      </w:r>
      <w:r>
        <w:rPr>
          <w:rFonts w:ascii="Meiryo UI" w:eastAsia="Meiryo UI" w:hAnsi="Meiryo UI" w:cs="Meiryo UI" w:hint="eastAsia"/>
          <w:sz w:val="18"/>
          <w:szCs w:val="18"/>
        </w:rPr>
        <w:t>： 全国</w:t>
      </w:r>
    </w:p>
    <w:p w:rsidR="00C22F65" w:rsidRDefault="00C22F65" w:rsidP="003F7493">
      <w:pPr>
        <w:spacing w:line="300" w:lineRule="exact"/>
        <w:ind w:leftChars="100" w:left="210" w:firstLineChars="100" w:firstLine="180"/>
        <w:rPr>
          <w:rFonts w:ascii="Meiryo UI" w:eastAsia="Meiryo UI" w:hAnsi="Meiryo UI" w:cs="Meiryo UI"/>
          <w:sz w:val="18"/>
          <w:szCs w:val="18"/>
        </w:rPr>
      </w:pPr>
      <w:r>
        <w:rPr>
          <w:rFonts w:ascii="Meiryo UI" w:eastAsia="Meiryo UI" w:hAnsi="Meiryo UI" w:cs="Meiryo UI" w:hint="eastAsia"/>
          <w:sz w:val="18"/>
          <w:szCs w:val="18"/>
        </w:rPr>
        <w:t>調査対象者</w:t>
      </w:r>
      <w:r>
        <w:rPr>
          <w:rFonts w:ascii="Meiryo UI" w:eastAsia="Meiryo UI" w:hAnsi="Meiryo UI" w:cs="Meiryo UI"/>
          <w:sz w:val="18"/>
          <w:szCs w:val="18"/>
        </w:rPr>
        <w:tab/>
      </w:r>
      <w:r>
        <w:rPr>
          <w:rFonts w:ascii="Meiryo UI" w:eastAsia="Meiryo UI" w:hAnsi="Meiryo UI" w:cs="Meiryo UI" w:hint="eastAsia"/>
          <w:sz w:val="18"/>
          <w:szCs w:val="18"/>
        </w:rPr>
        <w:t>： 一般企業の総務部門に</w:t>
      </w:r>
      <w:r w:rsidR="00CE5218">
        <w:rPr>
          <w:rFonts w:ascii="Meiryo UI" w:eastAsia="Meiryo UI" w:hAnsi="Meiryo UI" w:cs="Meiryo UI" w:hint="eastAsia"/>
          <w:sz w:val="18"/>
          <w:szCs w:val="18"/>
        </w:rPr>
        <w:t>所属</w:t>
      </w:r>
      <w:r>
        <w:rPr>
          <w:rFonts w:ascii="Meiryo UI" w:eastAsia="Meiryo UI" w:hAnsi="Meiryo UI" w:cs="Meiryo UI" w:hint="eastAsia"/>
          <w:sz w:val="18"/>
          <w:szCs w:val="18"/>
        </w:rPr>
        <w:t>する</w:t>
      </w:r>
      <w:r w:rsidR="00BF0D74">
        <w:rPr>
          <w:rFonts w:ascii="Meiryo UI" w:eastAsia="Meiryo UI" w:hAnsi="Meiryo UI" w:cs="Meiryo UI" w:hint="eastAsia"/>
          <w:sz w:val="18"/>
          <w:szCs w:val="18"/>
        </w:rPr>
        <w:t>20～50</w:t>
      </w:r>
      <w:r w:rsidR="00A07E5B">
        <w:rPr>
          <w:rFonts w:ascii="Meiryo UI" w:eastAsia="Meiryo UI" w:hAnsi="Meiryo UI" w:cs="Meiryo UI" w:hint="eastAsia"/>
          <w:sz w:val="18"/>
          <w:szCs w:val="18"/>
        </w:rPr>
        <w:t>歳台</w:t>
      </w:r>
      <w:r w:rsidR="00BF0D74">
        <w:rPr>
          <w:rFonts w:ascii="Meiryo UI" w:eastAsia="Meiryo UI" w:hAnsi="Meiryo UI" w:cs="Meiryo UI" w:hint="eastAsia"/>
          <w:sz w:val="18"/>
          <w:szCs w:val="18"/>
        </w:rPr>
        <w:t>の</w:t>
      </w:r>
      <w:r w:rsidR="00BC5AC0">
        <w:rPr>
          <w:rFonts w:ascii="Meiryo UI" w:eastAsia="Meiryo UI" w:hAnsi="Meiryo UI" w:cs="Meiryo UI" w:hint="eastAsia"/>
          <w:sz w:val="18"/>
          <w:szCs w:val="18"/>
        </w:rPr>
        <w:t>従業員</w:t>
      </w:r>
    </w:p>
    <w:p w:rsidR="00C22F65" w:rsidRDefault="00C22F65" w:rsidP="003F7493">
      <w:pPr>
        <w:spacing w:line="300" w:lineRule="exact"/>
        <w:ind w:leftChars="100" w:left="210" w:firstLineChars="100" w:firstLine="180"/>
        <w:rPr>
          <w:rFonts w:ascii="Meiryo UI" w:eastAsia="Meiryo UI" w:hAnsi="Meiryo UI" w:cs="Meiryo UI"/>
          <w:sz w:val="18"/>
          <w:szCs w:val="18"/>
        </w:rPr>
      </w:pPr>
      <w:r>
        <w:rPr>
          <w:rFonts w:ascii="Meiryo UI" w:eastAsia="Meiryo UI" w:hAnsi="Meiryo UI" w:cs="Meiryo UI" w:hint="eastAsia"/>
          <w:sz w:val="18"/>
          <w:szCs w:val="18"/>
        </w:rPr>
        <w:t>有効回答数</w:t>
      </w:r>
      <w:r>
        <w:rPr>
          <w:rFonts w:ascii="Meiryo UI" w:eastAsia="Meiryo UI" w:hAnsi="Meiryo UI" w:cs="Meiryo UI"/>
          <w:sz w:val="18"/>
          <w:szCs w:val="18"/>
        </w:rPr>
        <w:tab/>
      </w:r>
      <w:r>
        <w:rPr>
          <w:rFonts w:ascii="Meiryo UI" w:eastAsia="Meiryo UI" w:hAnsi="Meiryo UI" w:cs="Meiryo UI" w:hint="eastAsia"/>
          <w:sz w:val="18"/>
          <w:szCs w:val="18"/>
        </w:rPr>
        <w:t>： 224名</w:t>
      </w:r>
    </w:p>
    <w:p w:rsidR="0047004C" w:rsidRDefault="0047004C" w:rsidP="003F7493">
      <w:pPr>
        <w:spacing w:line="300" w:lineRule="exact"/>
        <w:ind w:firstLineChars="100" w:firstLine="180"/>
        <w:jc w:val="center"/>
        <w:rPr>
          <w:rFonts w:ascii="Meiryo UI" w:eastAsia="Meiryo UI" w:hAnsi="Meiryo UI" w:cs="Meiryo UI"/>
          <w:sz w:val="18"/>
          <w:szCs w:val="18"/>
        </w:rPr>
      </w:pPr>
    </w:p>
    <w:p w:rsidR="00C22F65" w:rsidRPr="006E37B8" w:rsidRDefault="00C22F65" w:rsidP="003F7493">
      <w:pPr>
        <w:spacing w:line="300" w:lineRule="exact"/>
        <w:ind w:firstLineChars="100" w:firstLine="180"/>
        <w:rPr>
          <w:rFonts w:ascii="Meiryo UI" w:eastAsia="Meiryo UI" w:hAnsi="Meiryo UI" w:cs="Meiryo UI"/>
          <w:b/>
          <w:sz w:val="18"/>
          <w:szCs w:val="18"/>
        </w:rPr>
      </w:pPr>
      <w:r w:rsidRPr="006E37B8">
        <w:rPr>
          <w:rFonts w:ascii="Meiryo UI" w:eastAsia="Meiryo UI" w:hAnsi="Meiryo UI" w:cs="Meiryo UI" w:hint="eastAsia"/>
          <w:b/>
          <w:sz w:val="18"/>
          <w:szCs w:val="18"/>
        </w:rPr>
        <w:t>【主な調査結果】</w:t>
      </w:r>
    </w:p>
    <w:p w:rsidR="00DC61CF" w:rsidRDefault="00DC61CF" w:rsidP="003F7493">
      <w:pPr>
        <w:pStyle w:val="a7"/>
        <w:numPr>
          <w:ilvl w:val="0"/>
          <w:numId w:val="4"/>
        </w:numPr>
        <w:spacing w:line="300" w:lineRule="exact"/>
        <w:ind w:leftChars="0"/>
        <w:rPr>
          <w:rFonts w:ascii="Meiryo UI" w:eastAsia="Meiryo UI" w:hAnsi="Meiryo UI" w:cs="Meiryo UI"/>
          <w:sz w:val="18"/>
          <w:szCs w:val="18"/>
        </w:rPr>
      </w:pPr>
      <w:r>
        <w:rPr>
          <w:rFonts w:ascii="Meiryo UI" w:eastAsia="Meiryo UI" w:hAnsi="Meiryo UI" w:cs="Meiryo UI" w:hint="eastAsia"/>
          <w:sz w:val="18"/>
          <w:szCs w:val="18"/>
        </w:rPr>
        <w:t>物品管理に関して社内外から管理強化の指摘を受けていることがわかった。</w:t>
      </w:r>
    </w:p>
    <w:p w:rsidR="00DC61CF" w:rsidRDefault="00DC61CF" w:rsidP="003F7493">
      <w:pPr>
        <w:pStyle w:val="a7"/>
        <w:numPr>
          <w:ilvl w:val="1"/>
          <w:numId w:val="4"/>
        </w:numPr>
        <w:spacing w:line="300" w:lineRule="exact"/>
        <w:ind w:leftChars="0"/>
        <w:rPr>
          <w:rFonts w:ascii="Meiryo UI" w:eastAsia="Meiryo UI" w:hAnsi="Meiryo UI" w:cs="Meiryo UI"/>
          <w:sz w:val="18"/>
          <w:szCs w:val="18"/>
        </w:rPr>
      </w:pPr>
      <w:r>
        <w:rPr>
          <w:rFonts w:ascii="Meiryo UI" w:eastAsia="Meiryo UI" w:hAnsi="Meiryo UI" w:cs="Meiryo UI" w:hint="eastAsia"/>
          <w:sz w:val="18"/>
          <w:szCs w:val="18"/>
        </w:rPr>
        <w:t>「監査法人や公認会計士などの会社外部から指摘」を受けたことがある</w:t>
      </w:r>
      <w:r>
        <w:rPr>
          <w:rFonts w:ascii="Meiryo UI" w:eastAsia="Meiryo UI" w:hAnsi="Meiryo UI" w:cs="Meiryo UI"/>
          <w:sz w:val="18"/>
          <w:szCs w:val="18"/>
        </w:rPr>
        <w:t>…</w:t>
      </w:r>
      <w:r>
        <w:rPr>
          <w:rFonts w:ascii="Meiryo UI" w:eastAsia="Meiryo UI" w:hAnsi="Meiryo UI" w:cs="Meiryo UI" w:hint="eastAsia"/>
          <w:sz w:val="18"/>
          <w:szCs w:val="18"/>
        </w:rPr>
        <w:t>20.5％</w:t>
      </w:r>
    </w:p>
    <w:p w:rsidR="00DC61CF" w:rsidRDefault="00DC61CF" w:rsidP="003F7493">
      <w:pPr>
        <w:pStyle w:val="a7"/>
        <w:numPr>
          <w:ilvl w:val="1"/>
          <w:numId w:val="4"/>
        </w:numPr>
        <w:spacing w:line="300" w:lineRule="exact"/>
        <w:ind w:leftChars="0"/>
        <w:rPr>
          <w:rFonts w:ascii="Meiryo UI" w:eastAsia="Meiryo UI" w:hAnsi="Meiryo UI" w:cs="Meiryo UI"/>
          <w:sz w:val="18"/>
          <w:szCs w:val="18"/>
        </w:rPr>
      </w:pPr>
      <w:r>
        <w:rPr>
          <w:rFonts w:ascii="Meiryo UI" w:eastAsia="Meiryo UI" w:hAnsi="Meiryo UI" w:cs="Meiryo UI" w:hint="eastAsia"/>
          <w:sz w:val="18"/>
          <w:szCs w:val="18"/>
        </w:rPr>
        <w:t>「内部監査での指摘」を受けたことがある</w:t>
      </w:r>
      <w:r>
        <w:rPr>
          <w:rFonts w:ascii="Meiryo UI" w:eastAsia="Meiryo UI" w:hAnsi="Meiryo UI" w:cs="Meiryo UI"/>
          <w:sz w:val="18"/>
          <w:szCs w:val="18"/>
        </w:rPr>
        <w:t>…</w:t>
      </w:r>
      <w:r>
        <w:rPr>
          <w:rFonts w:ascii="Meiryo UI" w:eastAsia="Meiryo UI" w:hAnsi="Meiryo UI" w:cs="Meiryo UI" w:hint="eastAsia"/>
          <w:sz w:val="18"/>
          <w:szCs w:val="18"/>
        </w:rPr>
        <w:t>22.4％</w:t>
      </w:r>
    </w:p>
    <w:p w:rsidR="00DC61CF" w:rsidRDefault="00DC61CF" w:rsidP="003F7493">
      <w:pPr>
        <w:pStyle w:val="a7"/>
        <w:numPr>
          <w:ilvl w:val="0"/>
          <w:numId w:val="4"/>
        </w:numPr>
        <w:spacing w:line="300" w:lineRule="exact"/>
        <w:ind w:leftChars="0"/>
        <w:rPr>
          <w:rFonts w:ascii="Meiryo UI" w:eastAsia="Meiryo UI" w:hAnsi="Meiryo UI" w:cs="Meiryo UI"/>
          <w:sz w:val="18"/>
          <w:szCs w:val="18"/>
        </w:rPr>
      </w:pPr>
      <w:r>
        <w:rPr>
          <w:rFonts w:ascii="Meiryo UI" w:eastAsia="Meiryo UI" w:hAnsi="Meiryo UI" w:cs="Meiryo UI" w:hint="eastAsia"/>
          <w:sz w:val="18"/>
          <w:szCs w:val="18"/>
        </w:rPr>
        <w:t>固定資産の棚卸しは約85%で年1回以上実施していることが</w:t>
      </w:r>
      <w:r w:rsidR="00137F0C">
        <w:rPr>
          <w:rFonts w:ascii="Meiryo UI" w:eastAsia="Meiryo UI" w:hAnsi="Meiryo UI" w:cs="Meiryo UI" w:hint="eastAsia"/>
          <w:sz w:val="18"/>
          <w:szCs w:val="18"/>
        </w:rPr>
        <w:t>わ</w:t>
      </w:r>
      <w:r>
        <w:rPr>
          <w:rFonts w:ascii="Meiryo UI" w:eastAsia="Meiryo UI" w:hAnsi="Meiryo UI" w:cs="Meiryo UI" w:hint="eastAsia"/>
          <w:sz w:val="18"/>
          <w:szCs w:val="18"/>
        </w:rPr>
        <w:t>かった。</w:t>
      </w:r>
    </w:p>
    <w:p w:rsidR="00DC61CF" w:rsidRDefault="00DC61CF" w:rsidP="003F7493">
      <w:pPr>
        <w:pStyle w:val="a7"/>
        <w:numPr>
          <w:ilvl w:val="1"/>
          <w:numId w:val="4"/>
        </w:numPr>
        <w:spacing w:line="300" w:lineRule="exact"/>
        <w:ind w:leftChars="0"/>
        <w:rPr>
          <w:rFonts w:ascii="Meiryo UI" w:eastAsia="Meiryo UI" w:hAnsi="Meiryo UI" w:cs="Meiryo UI"/>
          <w:sz w:val="18"/>
          <w:szCs w:val="18"/>
        </w:rPr>
      </w:pPr>
      <w:r>
        <w:rPr>
          <w:rFonts w:ascii="Meiryo UI" w:eastAsia="Meiryo UI" w:hAnsi="Meiryo UI" w:cs="Meiryo UI" w:hint="eastAsia"/>
          <w:sz w:val="18"/>
          <w:szCs w:val="18"/>
        </w:rPr>
        <w:t>年に1回実施</w:t>
      </w:r>
      <w:r>
        <w:rPr>
          <w:rFonts w:ascii="Meiryo UI" w:eastAsia="Meiryo UI" w:hAnsi="Meiryo UI" w:cs="Meiryo UI"/>
          <w:sz w:val="18"/>
          <w:szCs w:val="18"/>
        </w:rPr>
        <w:t>…</w:t>
      </w:r>
      <w:r>
        <w:rPr>
          <w:rFonts w:ascii="Meiryo UI" w:eastAsia="Meiryo UI" w:hAnsi="Meiryo UI" w:cs="Meiryo UI" w:hint="eastAsia"/>
          <w:sz w:val="18"/>
          <w:szCs w:val="18"/>
        </w:rPr>
        <w:t>30.1％、 2回実施</w:t>
      </w:r>
      <w:r>
        <w:rPr>
          <w:rFonts w:ascii="Meiryo UI" w:eastAsia="Meiryo UI" w:hAnsi="Meiryo UI" w:cs="Meiryo UI"/>
          <w:sz w:val="18"/>
          <w:szCs w:val="18"/>
        </w:rPr>
        <w:t>…</w:t>
      </w:r>
      <w:r>
        <w:rPr>
          <w:rFonts w:ascii="Meiryo UI" w:eastAsia="Meiryo UI" w:hAnsi="Meiryo UI" w:cs="Meiryo UI" w:hint="eastAsia"/>
          <w:sz w:val="18"/>
          <w:szCs w:val="18"/>
        </w:rPr>
        <w:t xml:space="preserve">39％、 </w:t>
      </w:r>
      <w:r w:rsidR="000973A9">
        <w:rPr>
          <w:rFonts w:ascii="Meiryo UI" w:eastAsia="Meiryo UI" w:hAnsi="Meiryo UI" w:cs="Meiryo UI" w:hint="eastAsia"/>
          <w:sz w:val="18"/>
          <w:szCs w:val="18"/>
        </w:rPr>
        <w:t>3回以上</w:t>
      </w:r>
      <w:r w:rsidR="000973A9">
        <w:rPr>
          <w:rFonts w:ascii="Meiryo UI" w:eastAsia="Meiryo UI" w:hAnsi="Meiryo UI" w:cs="Meiryo UI"/>
          <w:sz w:val="18"/>
          <w:szCs w:val="18"/>
        </w:rPr>
        <w:t>…</w:t>
      </w:r>
      <w:r w:rsidR="000973A9">
        <w:rPr>
          <w:rFonts w:ascii="Meiryo UI" w:eastAsia="Meiryo UI" w:hAnsi="Meiryo UI" w:cs="Meiryo UI" w:hint="eastAsia"/>
          <w:sz w:val="18"/>
          <w:szCs w:val="18"/>
        </w:rPr>
        <w:t>16.4％</w:t>
      </w:r>
    </w:p>
    <w:p w:rsidR="00F45D41" w:rsidRDefault="00F45D41" w:rsidP="003F7493">
      <w:pPr>
        <w:pStyle w:val="a7"/>
        <w:numPr>
          <w:ilvl w:val="0"/>
          <w:numId w:val="4"/>
        </w:numPr>
        <w:spacing w:line="300" w:lineRule="exact"/>
        <w:ind w:leftChars="0"/>
        <w:rPr>
          <w:rFonts w:ascii="Meiryo UI" w:eastAsia="Meiryo UI" w:hAnsi="Meiryo UI" w:cs="Meiryo UI"/>
          <w:sz w:val="18"/>
          <w:szCs w:val="18"/>
        </w:rPr>
      </w:pPr>
      <w:r>
        <w:rPr>
          <w:rFonts w:ascii="Meiryo UI" w:eastAsia="Meiryo UI" w:hAnsi="Meiryo UI" w:cs="Meiryo UI" w:hint="eastAsia"/>
          <w:sz w:val="18"/>
          <w:szCs w:val="18"/>
        </w:rPr>
        <w:t>固定資産物品の棚卸しに対して様々な課題を持っていることが</w:t>
      </w:r>
      <w:r w:rsidR="00137F0C">
        <w:rPr>
          <w:rFonts w:ascii="Meiryo UI" w:eastAsia="Meiryo UI" w:hAnsi="Meiryo UI" w:cs="Meiryo UI" w:hint="eastAsia"/>
          <w:sz w:val="18"/>
          <w:szCs w:val="18"/>
        </w:rPr>
        <w:t>わ</w:t>
      </w:r>
      <w:r>
        <w:rPr>
          <w:rFonts w:ascii="Meiryo UI" w:eastAsia="Meiryo UI" w:hAnsi="Meiryo UI" w:cs="Meiryo UI" w:hint="eastAsia"/>
          <w:sz w:val="18"/>
          <w:szCs w:val="18"/>
        </w:rPr>
        <w:t>かった。</w:t>
      </w:r>
    </w:p>
    <w:p w:rsidR="00F45D41" w:rsidRDefault="004927D7" w:rsidP="003F7493">
      <w:pPr>
        <w:pStyle w:val="a7"/>
        <w:numPr>
          <w:ilvl w:val="1"/>
          <w:numId w:val="4"/>
        </w:numPr>
        <w:spacing w:line="300" w:lineRule="exact"/>
        <w:ind w:leftChars="0"/>
        <w:rPr>
          <w:rFonts w:ascii="Meiryo UI" w:eastAsia="Meiryo UI" w:hAnsi="Meiryo UI" w:cs="Meiryo UI"/>
          <w:sz w:val="18"/>
          <w:szCs w:val="18"/>
        </w:rPr>
      </w:pPr>
      <w:r>
        <w:rPr>
          <w:rFonts w:ascii="Meiryo UI" w:eastAsia="Meiryo UI" w:hAnsi="Meiryo UI" w:cs="Meiryo UI" w:hint="eastAsia"/>
          <w:sz w:val="18"/>
          <w:szCs w:val="18"/>
        </w:rPr>
        <w:t>棚卸しに時間がかかる・面倒</w:t>
      </w:r>
      <w:r w:rsidR="00F45D41">
        <w:rPr>
          <w:rFonts w:ascii="Meiryo UI" w:eastAsia="Meiryo UI" w:hAnsi="Meiryo UI" w:cs="Meiryo UI"/>
          <w:sz w:val="18"/>
          <w:szCs w:val="18"/>
        </w:rPr>
        <w:t>…</w:t>
      </w:r>
      <w:r w:rsidR="00F45D41">
        <w:rPr>
          <w:rFonts w:ascii="Meiryo UI" w:eastAsia="Meiryo UI" w:hAnsi="Meiryo UI" w:cs="Meiryo UI" w:hint="eastAsia"/>
          <w:sz w:val="18"/>
          <w:szCs w:val="18"/>
        </w:rPr>
        <w:t>57.1％</w:t>
      </w:r>
    </w:p>
    <w:p w:rsidR="00DC61CF" w:rsidRDefault="0003453E" w:rsidP="003F7493">
      <w:pPr>
        <w:pStyle w:val="a7"/>
        <w:numPr>
          <w:ilvl w:val="1"/>
          <w:numId w:val="4"/>
        </w:numPr>
        <w:spacing w:line="300" w:lineRule="exact"/>
        <w:ind w:leftChars="0"/>
        <w:rPr>
          <w:rFonts w:ascii="Meiryo UI" w:eastAsia="Meiryo UI" w:hAnsi="Meiryo UI" w:cs="Meiryo UI"/>
          <w:sz w:val="18"/>
          <w:szCs w:val="18"/>
        </w:rPr>
      </w:pPr>
      <w:r>
        <w:rPr>
          <w:rFonts w:ascii="Meiryo UI" w:eastAsia="Meiryo UI" w:hAnsi="Meiryo UI" w:cs="Meiryo UI" w:hint="eastAsia"/>
          <w:noProof/>
          <w:sz w:val="18"/>
          <w:szCs w:val="18"/>
        </w:rPr>
        <w:drawing>
          <wp:anchor distT="0" distB="0" distL="114300" distR="114300" simplePos="0" relativeHeight="251657728" behindDoc="0" locked="0" layoutInCell="1" allowOverlap="1" wp14:anchorId="2590EA93" wp14:editId="4383C4E5">
            <wp:simplePos x="0" y="0"/>
            <wp:positionH relativeFrom="column">
              <wp:posOffset>602615</wp:posOffset>
            </wp:positionH>
            <wp:positionV relativeFrom="paragraph">
              <wp:posOffset>249555</wp:posOffset>
            </wp:positionV>
            <wp:extent cx="5276850" cy="2148840"/>
            <wp:effectExtent l="0" t="0" r="0" b="381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7D7">
        <w:rPr>
          <w:rFonts w:ascii="Meiryo UI" w:eastAsia="Meiryo UI" w:hAnsi="Meiryo UI" w:cs="Meiryo UI" w:hint="eastAsia"/>
          <w:sz w:val="18"/>
          <w:szCs w:val="18"/>
        </w:rPr>
        <w:t>現場の協力が得られない</w:t>
      </w:r>
      <w:r w:rsidR="00F45D41">
        <w:rPr>
          <w:rFonts w:ascii="Meiryo UI" w:eastAsia="Meiryo UI" w:hAnsi="Meiryo UI" w:cs="Meiryo UI"/>
          <w:sz w:val="18"/>
          <w:szCs w:val="18"/>
        </w:rPr>
        <w:t>…</w:t>
      </w:r>
      <w:r w:rsidR="004927D7">
        <w:rPr>
          <w:rFonts w:ascii="Meiryo UI" w:eastAsia="Meiryo UI" w:hAnsi="Meiryo UI" w:cs="Meiryo UI" w:hint="eastAsia"/>
          <w:sz w:val="18"/>
          <w:szCs w:val="18"/>
        </w:rPr>
        <w:t>13.6％</w:t>
      </w:r>
    </w:p>
    <w:p w:rsidR="001B6E34" w:rsidRDefault="001B6E34" w:rsidP="001B6E34">
      <w:pPr>
        <w:pStyle w:val="a7"/>
        <w:ind w:leftChars="0" w:left="1230"/>
        <w:jc w:val="center"/>
        <w:rPr>
          <w:rFonts w:ascii="Meiryo UI" w:eastAsia="Meiryo UI" w:hAnsi="Meiryo UI" w:cs="Meiryo UI"/>
          <w:sz w:val="18"/>
          <w:szCs w:val="18"/>
        </w:rPr>
      </w:pPr>
    </w:p>
    <w:p w:rsidR="00A40E1D" w:rsidRPr="006E37B8" w:rsidRDefault="00CE5218" w:rsidP="003F7493">
      <w:pPr>
        <w:widowControl/>
        <w:jc w:val="left"/>
        <w:rPr>
          <w:rFonts w:ascii="Meiryo UI" w:eastAsia="Meiryo UI" w:hAnsi="Meiryo UI" w:cs="Meiryo UI"/>
          <w:b/>
          <w:sz w:val="18"/>
          <w:szCs w:val="18"/>
        </w:rPr>
      </w:pPr>
      <w:r w:rsidRPr="006E37B8">
        <w:rPr>
          <w:rFonts w:ascii="Meiryo UI" w:eastAsia="Meiryo UI" w:hAnsi="Meiryo UI" w:cs="Meiryo UI" w:hint="eastAsia"/>
          <w:b/>
          <w:sz w:val="18"/>
          <w:szCs w:val="18"/>
        </w:rPr>
        <w:t>【今回アンケートを行った設問項目】</w:t>
      </w:r>
    </w:p>
    <w:tbl>
      <w:tblPr>
        <w:tblStyle w:val="a5"/>
        <w:tblW w:w="9886" w:type="dxa"/>
        <w:tblInd w:w="534" w:type="dxa"/>
        <w:tblLook w:val="04A0" w:firstRow="1" w:lastRow="0" w:firstColumn="1" w:lastColumn="0" w:noHBand="0" w:noVBand="1"/>
      </w:tblPr>
      <w:tblGrid>
        <w:gridCol w:w="3260"/>
        <w:gridCol w:w="6626"/>
      </w:tblGrid>
      <w:tr w:rsidR="00A40E1D" w:rsidTr="001F2EE9">
        <w:tc>
          <w:tcPr>
            <w:tcW w:w="3260" w:type="dxa"/>
          </w:tcPr>
          <w:p w:rsidR="00A40E1D" w:rsidRPr="001278EB" w:rsidRDefault="00A40E1D" w:rsidP="001278EB">
            <w:pPr>
              <w:spacing w:line="280" w:lineRule="exact"/>
              <w:rPr>
                <w:rFonts w:ascii="Meiryo UI" w:eastAsia="Meiryo UI" w:hAnsi="Meiryo UI" w:cs="Meiryo UI"/>
                <w:sz w:val="16"/>
                <w:szCs w:val="18"/>
              </w:rPr>
            </w:pPr>
            <w:r w:rsidRPr="001278EB">
              <w:rPr>
                <w:rFonts w:ascii="Meiryo UI" w:eastAsia="Meiryo UI" w:hAnsi="Meiryo UI" w:cs="Meiryo UI" w:hint="eastAsia"/>
                <w:bCs/>
                <w:color w:val="404040"/>
                <w:kern w:val="0"/>
                <w:sz w:val="16"/>
                <w:szCs w:val="18"/>
              </w:rPr>
              <w:t>就労している企業の概要</w:t>
            </w:r>
          </w:p>
        </w:tc>
        <w:tc>
          <w:tcPr>
            <w:tcW w:w="6626" w:type="dxa"/>
          </w:tcPr>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あなたがお勤めである企業の従業員数をお答えください。</w:t>
            </w:r>
          </w:p>
          <w:p w:rsidR="00A40E1D" w:rsidRPr="001278EB" w:rsidRDefault="00A40E1D" w:rsidP="001278EB">
            <w:pPr>
              <w:spacing w:line="280" w:lineRule="exact"/>
              <w:rPr>
                <w:rFonts w:ascii="Meiryo UI" w:eastAsia="Meiryo UI" w:hAnsi="Meiryo UI" w:cs="Meiryo UI"/>
                <w:sz w:val="16"/>
                <w:szCs w:val="18"/>
              </w:rPr>
            </w:pPr>
            <w:r w:rsidRPr="001278EB">
              <w:rPr>
                <w:rFonts w:ascii="Meiryo UI" w:eastAsia="Meiryo UI" w:hAnsi="Meiryo UI" w:cs="Meiryo UI"/>
                <w:color w:val="404040"/>
                <w:kern w:val="0"/>
                <w:sz w:val="16"/>
                <w:szCs w:val="18"/>
              </w:rPr>
              <w:t>あなたがお勤めである企業の上場状況をお答えください。</w:t>
            </w:r>
          </w:p>
        </w:tc>
      </w:tr>
      <w:tr w:rsidR="00A40E1D" w:rsidTr="001F2EE9">
        <w:tc>
          <w:tcPr>
            <w:tcW w:w="3260" w:type="dxa"/>
          </w:tcPr>
          <w:p w:rsidR="00A40E1D" w:rsidRPr="001278EB" w:rsidRDefault="00A40E1D" w:rsidP="001278EB">
            <w:pPr>
              <w:spacing w:line="280" w:lineRule="exact"/>
              <w:rPr>
                <w:rFonts w:ascii="Meiryo UI" w:eastAsia="Meiryo UI" w:hAnsi="Meiryo UI" w:cs="Meiryo UI"/>
                <w:sz w:val="16"/>
                <w:szCs w:val="18"/>
              </w:rPr>
            </w:pPr>
            <w:r w:rsidRPr="001278EB">
              <w:rPr>
                <w:rFonts w:ascii="Meiryo UI" w:eastAsia="Meiryo UI" w:hAnsi="Meiryo UI" w:cs="Meiryo UI" w:hint="eastAsia"/>
                <w:bCs/>
                <w:color w:val="404040"/>
                <w:kern w:val="0"/>
                <w:sz w:val="16"/>
                <w:szCs w:val="18"/>
              </w:rPr>
              <w:t>固定資産物品の管理概要</w:t>
            </w:r>
          </w:p>
        </w:tc>
        <w:tc>
          <w:tcPr>
            <w:tcW w:w="6626" w:type="dxa"/>
          </w:tcPr>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あなたがお勤めの企業が所有する、固定資産物品の管理点数をお答えください。</w:t>
            </w:r>
          </w:p>
          <w:p w:rsidR="001F2EE9"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あなたがお勤めの企業が所有する、固定資産物品の主な種類をお答えください。</w:t>
            </w:r>
          </w:p>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固定資産物品の主な管理部門・担当者についてお答えください。</w:t>
            </w:r>
          </w:p>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固定資産物品の管理について、当てはまることをお答えください。</w:t>
            </w:r>
          </w:p>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運用規定やルールはどの程度守られていると思いますか？</w:t>
            </w:r>
          </w:p>
          <w:p w:rsidR="00A40E1D" w:rsidRPr="001278EB" w:rsidRDefault="00A40E1D" w:rsidP="001278EB">
            <w:pPr>
              <w:spacing w:line="280" w:lineRule="exact"/>
              <w:rPr>
                <w:rFonts w:ascii="Meiryo UI" w:eastAsia="Meiryo UI" w:hAnsi="Meiryo UI" w:cs="Meiryo UI"/>
                <w:sz w:val="16"/>
                <w:szCs w:val="18"/>
              </w:rPr>
            </w:pPr>
            <w:r w:rsidRPr="001278EB">
              <w:rPr>
                <w:rFonts w:ascii="Meiryo UI" w:eastAsia="Meiryo UI" w:hAnsi="Meiryo UI" w:cs="Meiryo UI"/>
                <w:color w:val="404040"/>
                <w:kern w:val="0"/>
                <w:sz w:val="16"/>
                <w:szCs w:val="18"/>
              </w:rPr>
              <w:t>物品管理に関して、社内外から指摘を受けたことはありますか？</w:t>
            </w:r>
          </w:p>
        </w:tc>
      </w:tr>
      <w:tr w:rsidR="00A40E1D" w:rsidTr="001F2EE9">
        <w:tc>
          <w:tcPr>
            <w:tcW w:w="3260" w:type="dxa"/>
          </w:tcPr>
          <w:p w:rsidR="00A40E1D" w:rsidRPr="001278EB" w:rsidRDefault="00A40E1D" w:rsidP="001278EB">
            <w:pPr>
              <w:spacing w:line="280" w:lineRule="exact"/>
              <w:rPr>
                <w:rFonts w:ascii="Meiryo UI" w:eastAsia="Meiryo UI" w:hAnsi="Meiryo UI" w:cs="Meiryo UI"/>
                <w:sz w:val="16"/>
                <w:szCs w:val="18"/>
              </w:rPr>
            </w:pPr>
            <w:r w:rsidRPr="001278EB">
              <w:rPr>
                <w:rFonts w:ascii="Meiryo UI" w:eastAsia="Meiryo UI" w:hAnsi="Meiryo UI" w:cs="Meiryo UI" w:hint="eastAsia"/>
                <w:bCs/>
                <w:color w:val="404040"/>
                <w:kern w:val="0"/>
                <w:sz w:val="16"/>
                <w:szCs w:val="18"/>
              </w:rPr>
              <w:t>固定資産物品の台帳管理</w:t>
            </w:r>
          </w:p>
        </w:tc>
        <w:tc>
          <w:tcPr>
            <w:tcW w:w="6626" w:type="dxa"/>
          </w:tcPr>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固定資産物品の管理台帳として主に使用しているツールをお答えください。</w:t>
            </w:r>
          </w:p>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管理台帳のメンテナンスは、主にだれが行っているかお答えください。</w:t>
            </w:r>
          </w:p>
          <w:p w:rsidR="00A40E1D" w:rsidRPr="001278EB" w:rsidRDefault="00A40E1D" w:rsidP="001F2EE9">
            <w:pPr>
              <w:spacing w:line="280" w:lineRule="exact"/>
              <w:rPr>
                <w:rFonts w:ascii="Meiryo UI" w:eastAsia="Meiryo UI" w:hAnsi="Meiryo UI" w:cs="Meiryo UI"/>
                <w:sz w:val="16"/>
                <w:szCs w:val="18"/>
              </w:rPr>
            </w:pPr>
            <w:r w:rsidRPr="001278EB">
              <w:rPr>
                <w:rFonts w:ascii="Meiryo UI" w:eastAsia="Meiryo UI" w:hAnsi="Meiryo UI" w:cs="Meiryo UI"/>
                <w:color w:val="404040"/>
                <w:kern w:val="0"/>
                <w:sz w:val="16"/>
                <w:szCs w:val="18"/>
              </w:rPr>
              <w:t>固定資産物品の「管理台帳」に関して、課題と感じていることをお答えください。</w:t>
            </w:r>
          </w:p>
        </w:tc>
      </w:tr>
      <w:tr w:rsidR="00A40E1D" w:rsidTr="001F2EE9">
        <w:tc>
          <w:tcPr>
            <w:tcW w:w="3260" w:type="dxa"/>
          </w:tcPr>
          <w:p w:rsidR="00A40E1D" w:rsidRPr="001278EB" w:rsidRDefault="00A40E1D" w:rsidP="001278EB">
            <w:pPr>
              <w:spacing w:line="280" w:lineRule="exact"/>
              <w:rPr>
                <w:rFonts w:ascii="Meiryo UI" w:eastAsia="Meiryo UI" w:hAnsi="Meiryo UI" w:cs="Meiryo UI"/>
                <w:sz w:val="16"/>
                <w:szCs w:val="18"/>
              </w:rPr>
            </w:pPr>
            <w:r w:rsidRPr="001278EB">
              <w:rPr>
                <w:rFonts w:ascii="Meiryo UI" w:eastAsia="Meiryo UI" w:hAnsi="Meiryo UI" w:cs="Meiryo UI" w:hint="eastAsia"/>
                <w:bCs/>
                <w:color w:val="404040"/>
                <w:kern w:val="0"/>
                <w:sz w:val="16"/>
                <w:szCs w:val="18"/>
              </w:rPr>
              <w:t>固定資産管理ラベルの貼付</w:t>
            </w:r>
          </w:p>
        </w:tc>
        <w:tc>
          <w:tcPr>
            <w:tcW w:w="6626" w:type="dxa"/>
          </w:tcPr>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固定資産物品に貼付している管理ラベルの種類をお答えください。</w:t>
            </w:r>
          </w:p>
          <w:p w:rsidR="00A40E1D" w:rsidRPr="001278EB" w:rsidRDefault="00A40E1D" w:rsidP="001278EB">
            <w:pPr>
              <w:spacing w:line="280" w:lineRule="exact"/>
              <w:rPr>
                <w:rFonts w:ascii="Meiryo UI" w:eastAsia="Meiryo UI" w:hAnsi="Meiryo UI" w:cs="Meiryo UI"/>
                <w:sz w:val="16"/>
                <w:szCs w:val="18"/>
              </w:rPr>
            </w:pPr>
            <w:r w:rsidRPr="001278EB">
              <w:rPr>
                <w:rFonts w:ascii="Meiryo UI" w:eastAsia="Meiryo UI" w:hAnsi="Meiryo UI" w:cs="Meiryo UI"/>
                <w:color w:val="404040"/>
                <w:kern w:val="0"/>
                <w:sz w:val="16"/>
                <w:szCs w:val="18"/>
              </w:rPr>
              <w:t>管理ラベルはだれが作成・貼付しているかお答えください。</w:t>
            </w:r>
          </w:p>
        </w:tc>
      </w:tr>
      <w:tr w:rsidR="00A40E1D" w:rsidTr="001F2EE9">
        <w:tc>
          <w:tcPr>
            <w:tcW w:w="3260" w:type="dxa"/>
          </w:tcPr>
          <w:p w:rsidR="00A40E1D" w:rsidRPr="001278EB" w:rsidRDefault="00A40E1D" w:rsidP="001278EB">
            <w:pPr>
              <w:spacing w:line="280" w:lineRule="exact"/>
              <w:rPr>
                <w:rFonts w:ascii="Meiryo UI" w:eastAsia="Meiryo UI" w:hAnsi="Meiryo UI" w:cs="Meiryo UI"/>
                <w:bCs/>
                <w:color w:val="404040"/>
                <w:kern w:val="0"/>
                <w:sz w:val="16"/>
                <w:szCs w:val="18"/>
              </w:rPr>
            </w:pPr>
            <w:r w:rsidRPr="001278EB">
              <w:rPr>
                <w:rFonts w:ascii="Meiryo UI" w:eastAsia="Meiryo UI" w:hAnsi="Meiryo UI" w:cs="Meiryo UI" w:hint="eastAsia"/>
                <w:bCs/>
                <w:color w:val="404040"/>
                <w:kern w:val="0"/>
                <w:sz w:val="16"/>
                <w:szCs w:val="18"/>
              </w:rPr>
              <w:t>固定資産物品の棚卸し</w:t>
            </w:r>
          </w:p>
        </w:tc>
        <w:tc>
          <w:tcPr>
            <w:tcW w:w="6626" w:type="dxa"/>
          </w:tcPr>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固定資産の棚卸しを年に何回実施しているかお答えください。</w:t>
            </w:r>
          </w:p>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一回の棚卸しにかかる、おおよその期間をお答えください。</w:t>
            </w:r>
          </w:p>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固定資産の棚卸し（現物確認）は誰が行っているかお答えください。</w:t>
            </w:r>
          </w:p>
          <w:p w:rsidR="00A40E1D" w:rsidRPr="001278EB" w:rsidRDefault="00A40E1D" w:rsidP="001278EB">
            <w:pPr>
              <w:autoSpaceDE w:val="0"/>
              <w:autoSpaceDN w:val="0"/>
              <w:adjustRightInd w:val="0"/>
              <w:spacing w:line="280" w:lineRule="exact"/>
              <w:jc w:val="left"/>
              <w:rPr>
                <w:rFonts w:ascii="Meiryo UI" w:eastAsia="Meiryo UI" w:hAnsi="Meiryo UI" w:cs="Meiryo UI"/>
                <w:color w:val="404040"/>
                <w:kern w:val="0"/>
                <w:sz w:val="16"/>
                <w:szCs w:val="18"/>
              </w:rPr>
            </w:pPr>
            <w:r w:rsidRPr="001278EB">
              <w:rPr>
                <w:rFonts w:ascii="Meiryo UI" w:eastAsia="Meiryo UI" w:hAnsi="Meiryo UI" w:cs="Meiryo UI"/>
                <w:color w:val="404040"/>
                <w:kern w:val="0"/>
                <w:sz w:val="16"/>
                <w:szCs w:val="18"/>
              </w:rPr>
              <w:t>固定資産の棚卸し（現物確認）方法についてお答えください。</w:t>
            </w:r>
          </w:p>
          <w:p w:rsidR="00A40E1D" w:rsidRPr="001278EB" w:rsidRDefault="00A40E1D" w:rsidP="001F2EE9">
            <w:pPr>
              <w:spacing w:line="280" w:lineRule="exact"/>
              <w:rPr>
                <w:rFonts w:ascii="Meiryo UI" w:eastAsia="Meiryo UI" w:hAnsi="Meiryo UI" w:cs="Meiryo UI"/>
                <w:sz w:val="16"/>
                <w:szCs w:val="18"/>
              </w:rPr>
            </w:pPr>
            <w:r w:rsidRPr="001278EB">
              <w:rPr>
                <w:rFonts w:ascii="Meiryo UI" w:eastAsia="Meiryo UI" w:hAnsi="Meiryo UI" w:cs="Meiryo UI"/>
                <w:color w:val="404040"/>
                <w:kern w:val="0"/>
                <w:sz w:val="16"/>
                <w:szCs w:val="18"/>
              </w:rPr>
              <w:t>固定資産物品の「棚卸し」に関して課題と感じていることをお答えください。</w:t>
            </w:r>
          </w:p>
        </w:tc>
      </w:tr>
      <w:tr w:rsidR="00A40E1D" w:rsidTr="001F2EE9">
        <w:tc>
          <w:tcPr>
            <w:tcW w:w="3260" w:type="dxa"/>
          </w:tcPr>
          <w:p w:rsidR="00A40E1D" w:rsidRPr="001278EB" w:rsidRDefault="00A40E1D" w:rsidP="001278EB">
            <w:pPr>
              <w:spacing w:line="280" w:lineRule="exact"/>
              <w:rPr>
                <w:rFonts w:ascii="Meiryo UI" w:eastAsia="Meiryo UI" w:hAnsi="Meiryo UI" w:cs="Meiryo UI"/>
                <w:bCs/>
                <w:color w:val="404040"/>
                <w:kern w:val="0"/>
                <w:sz w:val="16"/>
                <w:szCs w:val="18"/>
              </w:rPr>
            </w:pPr>
            <w:r w:rsidRPr="001278EB">
              <w:rPr>
                <w:rFonts w:ascii="Meiryo UI" w:eastAsia="Meiryo UI" w:hAnsi="Meiryo UI" w:cs="Meiryo UI" w:hint="eastAsia"/>
                <w:bCs/>
                <w:color w:val="404040"/>
                <w:kern w:val="0"/>
                <w:sz w:val="16"/>
                <w:szCs w:val="18"/>
              </w:rPr>
              <w:t>固定資産物品の管理に関する課題</w:t>
            </w:r>
          </w:p>
        </w:tc>
        <w:tc>
          <w:tcPr>
            <w:tcW w:w="6626" w:type="dxa"/>
          </w:tcPr>
          <w:p w:rsidR="00A40E1D" w:rsidRPr="001278EB" w:rsidRDefault="00A40E1D" w:rsidP="001278EB">
            <w:pPr>
              <w:spacing w:line="280" w:lineRule="exact"/>
              <w:rPr>
                <w:rFonts w:ascii="Meiryo UI" w:eastAsia="Meiryo UI" w:hAnsi="Meiryo UI" w:cs="Meiryo UI"/>
                <w:sz w:val="16"/>
                <w:szCs w:val="18"/>
              </w:rPr>
            </w:pPr>
            <w:r w:rsidRPr="001278EB">
              <w:rPr>
                <w:rFonts w:ascii="Meiryo UI" w:eastAsia="Meiryo UI" w:hAnsi="Meiryo UI" w:cs="Meiryo UI"/>
                <w:color w:val="404040"/>
                <w:kern w:val="0"/>
                <w:sz w:val="16"/>
                <w:szCs w:val="18"/>
              </w:rPr>
              <w:t>固定資産物品の管理に関連する課題やご意見などを自由にご記入ください。</w:t>
            </w:r>
          </w:p>
        </w:tc>
      </w:tr>
    </w:tbl>
    <w:p w:rsidR="00A40E1D" w:rsidRDefault="00A40E1D" w:rsidP="00CE5218">
      <w:pPr>
        <w:ind w:firstLineChars="100" w:firstLine="180"/>
        <w:rPr>
          <w:rFonts w:ascii="Meiryo UI" w:eastAsia="Meiryo UI" w:hAnsi="Meiryo UI" w:cs="Meiryo UI"/>
          <w:sz w:val="18"/>
          <w:szCs w:val="18"/>
        </w:rPr>
      </w:pPr>
    </w:p>
    <w:p w:rsidR="00F4317F" w:rsidRDefault="00F4317F" w:rsidP="003F7493">
      <w:pPr>
        <w:jc w:val="center"/>
        <w:rPr>
          <w:rFonts w:ascii="Meiryo UI" w:eastAsia="Meiryo UI" w:hAnsi="Meiryo UI" w:cs="Meiryo UI"/>
          <w:sz w:val="18"/>
          <w:szCs w:val="18"/>
        </w:rPr>
      </w:pPr>
    </w:p>
    <w:p w:rsidR="00F4317F" w:rsidRPr="006E37B8" w:rsidRDefault="00F4317F" w:rsidP="00762BC6">
      <w:pPr>
        <w:rPr>
          <w:rFonts w:ascii="Meiryo UI" w:eastAsia="Meiryo UI" w:hAnsi="Meiryo UI" w:cs="Meiryo UI"/>
          <w:b/>
          <w:sz w:val="18"/>
          <w:szCs w:val="18"/>
        </w:rPr>
      </w:pPr>
      <w:r w:rsidRPr="006E37B8">
        <w:rPr>
          <w:rFonts w:ascii="Meiryo UI" w:eastAsia="Meiryo UI" w:hAnsi="Meiryo UI" w:cs="Meiryo UI" w:hint="eastAsia"/>
          <w:b/>
          <w:sz w:val="18"/>
          <w:szCs w:val="18"/>
        </w:rPr>
        <w:t>【アンケートの結果について】</w:t>
      </w:r>
    </w:p>
    <w:p w:rsidR="00F4317F" w:rsidRPr="0038749F" w:rsidRDefault="00F4317F" w:rsidP="00173ED4">
      <w:pPr>
        <w:pStyle w:val="a7"/>
        <w:numPr>
          <w:ilvl w:val="0"/>
          <w:numId w:val="5"/>
        </w:numPr>
        <w:ind w:leftChars="0"/>
        <w:rPr>
          <w:rFonts w:ascii="Meiryo UI" w:eastAsia="Meiryo UI" w:hAnsi="Meiryo UI" w:cs="Meiryo UI"/>
          <w:sz w:val="18"/>
          <w:szCs w:val="18"/>
        </w:rPr>
      </w:pPr>
      <w:r w:rsidRPr="0038749F">
        <w:rPr>
          <w:rFonts w:ascii="Meiryo UI" w:eastAsia="Meiryo UI" w:hAnsi="Meiryo UI" w:cs="Meiryo UI" w:hint="eastAsia"/>
          <w:sz w:val="18"/>
          <w:szCs w:val="18"/>
        </w:rPr>
        <w:t>アンケート結果に関する弊社ブログ記事</w:t>
      </w:r>
      <w:r w:rsidR="0038749F">
        <w:rPr>
          <w:rFonts w:ascii="Meiryo UI" w:eastAsia="Meiryo UI" w:hAnsi="Meiryo UI" w:cs="Meiryo UI"/>
          <w:sz w:val="18"/>
          <w:szCs w:val="18"/>
        </w:rPr>
        <w:br/>
      </w:r>
      <w:hyperlink r:id="rId9" w:history="1">
        <w:r w:rsidR="003F7493" w:rsidRPr="0038749F">
          <w:rPr>
            <w:rStyle w:val="a6"/>
            <w:rFonts w:ascii="Meiryo UI" w:eastAsia="Meiryo UI" w:hAnsi="Meiryo UI" w:cs="Meiryo UI"/>
            <w:sz w:val="18"/>
            <w:szCs w:val="18"/>
          </w:rPr>
          <w:t>https://convibase.jp/blog/2016-survey-01/</w:t>
        </w:r>
      </w:hyperlink>
      <w:bookmarkStart w:id="0" w:name="_GoBack"/>
      <w:bookmarkEnd w:id="0"/>
    </w:p>
    <w:p w:rsidR="00A40E1D" w:rsidRDefault="00F4317F" w:rsidP="00336BE3">
      <w:pPr>
        <w:pStyle w:val="a7"/>
        <w:numPr>
          <w:ilvl w:val="0"/>
          <w:numId w:val="5"/>
        </w:numPr>
        <w:ind w:leftChars="100"/>
        <w:rPr>
          <w:rFonts w:ascii="Meiryo UI" w:eastAsia="Meiryo UI" w:hAnsi="Meiryo UI" w:cs="Meiryo UI"/>
          <w:sz w:val="18"/>
          <w:szCs w:val="18"/>
        </w:rPr>
      </w:pPr>
      <w:r w:rsidRPr="00A40E1D">
        <w:rPr>
          <w:rFonts w:ascii="Meiryo UI" w:eastAsia="Meiryo UI" w:hAnsi="Meiryo UI" w:cs="Meiryo UI" w:hint="eastAsia"/>
          <w:sz w:val="18"/>
          <w:szCs w:val="18"/>
        </w:rPr>
        <w:t>調査結果の詳細</w:t>
      </w:r>
      <w:r w:rsidR="003F7493">
        <w:rPr>
          <w:rFonts w:ascii="Meiryo UI" w:eastAsia="Meiryo UI" w:hAnsi="Meiryo UI" w:cs="Meiryo UI" w:hint="eastAsia"/>
          <w:sz w:val="18"/>
          <w:szCs w:val="18"/>
        </w:rPr>
        <w:t>ダウンロード</w:t>
      </w:r>
    </w:p>
    <w:p w:rsidR="00F02250" w:rsidRDefault="006E1C23" w:rsidP="003F7493">
      <w:pPr>
        <w:pStyle w:val="a7"/>
        <w:ind w:leftChars="0" w:left="630"/>
        <w:rPr>
          <w:rFonts w:ascii="Meiryo UI" w:eastAsia="Meiryo UI" w:hAnsi="Meiryo UI" w:cs="Meiryo UI"/>
          <w:sz w:val="18"/>
          <w:szCs w:val="18"/>
        </w:rPr>
      </w:pPr>
      <w:hyperlink r:id="rId10" w:history="1">
        <w:r w:rsidR="003F7493" w:rsidRPr="00AA1516">
          <w:rPr>
            <w:rStyle w:val="a6"/>
            <w:rFonts w:ascii="Meiryo UI" w:eastAsia="Meiryo UI" w:hAnsi="Meiryo UI" w:cs="Meiryo UI"/>
            <w:sz w:val="18"/>
            <w:szCs w:val="18"/>
          </w:rPr>
          <w:t>https://convibase.jp/documents/nr-report-01/</w:t>
        </w:r>
      </w:hyperlink>
    </w:p>
    <w:p w:rsidR="00437857" w:rsidRPr="00437857" w:rsidRDefault="00437857" w:rsidP="006E37B8">
      <w:pPr>
        <w:rPr>
          <w:rFonts w:ascii="Meiryo UI" w:eastAsia="Meiryo UI" w:hAnsi="Meiryo UI" w:cs="Meiryo UI"/>
          <w:sz w:val="18"/>
          <w:szCs w:val="18"/>
        </w:rPr>
      </w:pPr>
    </w:p>
    <w:p w:rsidR="00437857" w:rsidRPr="006E37B8" w:rsidRDefault="006E37B8" w:rsidP="006E37B8">
      <w:pPr>
        <w:rPr>
          <w:rFonts w:ascii="Meiryo UI" w:eastAsia="Meiryo UI" w:hAnsi="Meiryo UI" w:cs="Meiryo UI"/>
          <w:b/>
          <w:sz w:val="18"/>
          <w:szCs w:val="18"/>
        </w:rPr>
      </w:pPr>
      <w:r>
        <w:rPr>
          <w:rFonts w:ascii="Meiryo UI" w:eastAsia="Meiryo UI" w:hAnsi="Meiryo UI" w:cs="Meiryo UI" w:hint="eastAsia"/>
          <w:b/>
          <w:sz w:val="18"/>
          <w:szCs w:val="18"/>
        </w:rPr>
        <w:t>【</w:t>
      </w:r>
      <w:r w:rsidR="00437857" w:rsidRPr="006E37B8">
        <w:rPr>
          <w:rFonts w:ascii="Meiryo UI" w:eastAsia="Meiryo UI" w:hAnsi="Meiryo UI" w:cs="Meiryo UI" w:hint="eastAsia"/>
          <w:b/>
          <w:sz w:val="18"/>
          <w:szCs w:val="18"/>
        </w:rPr>
        <w:t>本件に関する本件に関するお問い合わせ先</w:t>
      </w:r>
      <w:r>
        <w:rPr>
          <w:rFonts w:ascii="Meiryo UI" w:eastAsia="Meiryo UI" w:hAnsi="Meiryo UI" w:cs="Meiryo UI" w:hint="eastAsia"/>
          <w:b/>
          <w:sz w:val="18"/>
          <w:szCs w:val="18"/>
        </w:rPr>
        <w:t>】</w:t>
      </w:r>
    </w:p>
    <w:p w:rsidR="00437857" w:rsidRPr="002E1346" w:rsidRDefault="00437857" w:rsidP="00B91520">
      <w:pPr>
        <w:pStyle w:val="a7"/>
        <w:ind w:leftChars="0" w:left="360"/>
        <w:rPr>
          <w:rFonts w:ascii="Meiryo UI" w:eastAsia="Meiryo UI" w:hAnsi="Meiryo UI" w:cs="Meiryo UI"/>
          <w:sz w:val="18"/>
          <w:szCs w:val="20"/>
        </w:rPr>
      </w:pPr>
      <w:r w:rsidRPr="002E1346">
        <w:rPr>
          <w:rFonts w:ascii="Meiryo UI" w:eastAsia="Meiryo UI" w:hAnsi="Meiryo UI" w:cs="Meiryo UI" w:hint="eastAsia"/>
          <w:sz w:val="18"/>
          <w:szCs w:val="20"/>
        </w:rPr>
        <w:t>株式会社ネットレックス</w:t>
      </w:r>
      <w:r w:rsidR="006E37B8" w:rsidRPr="002E1346">
        <w:rPr>
          <w:rFonts w:ascii="Meiryo UI" w:eastAsia="Meiryo UI" w:hAnsi="Meiryo UI" w:cs="Meiryo UI" w:hint="eastAsia"/>
          <w:sz w:val="18"/>
          <w:szCs w:val="20"/>
        </w:rPr>
        <w:t xml:space="preserve"> </w:t>
      </w:r>
      <w:r w:rsidR="00CE5218" w:rsidRPr="002E1346">
        <w:rPr>
          <w:rFonts w:ascii="Meiryo UI" w:eastAsia="Meiryo UI" w:hAnsi="Meiryo UI" w:cs="Meiryo UI" w:hint="eastAsia"/>
          <w:sz w:val="18"/>
          <w:szCs w:val="20"/>
        </w:rPr>
        <w:t>マーケティング</w:t>
      </w:r>
      <w:r w:rsidR="00B91520" w:rsidRPr="002E1346">
        <w:rPr>
          <w:rFonts w:ascii="Meiryo UI" w:eastAsia="Meiryo UI" w:hAnsi="Meiryo UI" w:cs="Meiryo UI" w:hint="eastAsia"/>
          <w:sz w:val="18"/>
          <w:szCs w:val="20"/>
        </w:rPr>
        <w:t>グループ　 須藤 ・ 江澤</w:t>
      </w:r>
    </w:p>
    <w:p w:rsidR="00437857" w:rsidRPr="002E1346" w:rsidRDefault="00437857" w:rsidP="00437857">
      <w:pPr>
        <w:pStyle w:val="a7"/>
        <w:ind w:leftChars="0" w:left="360"/>
        <w:rPr>
          <w:rFonts w:ascii="Meiryo UI" w:eastAsia="Meiryo UI" w:hAnsi="Meiryo UI" w:cs="Meiryo UI"/>
          <w:sz w:val="18"/>
          <w:szCs w:val="20"/>
        </w:rPr>
      </w:pPr>
      <w:r w:rsidRPr="002E1346">
        <w:rPr>
          <w:rFonts w:ascii="Meiryo UI" w:eastAsia="Meiryo UI" w:hAnsi="Meiryo UI" w:cs="Meiryo UI" w:hint="eastAsia"/>
          <w:sz w:val="18"/>
          <w:szCs w:val="20"/>
        </w:rPr>
        <w:t>TEL：03-56</w:t>
      </w:r>
      <w:r w:rsidR="00CE5218" w:rsidRPr="002E1346">
        <w:rPr>
          <w:rFonts w:ascii="Meiryo UI" w:eastAsia="Meiryo UI" w:hAnsi="Meiryo UI" w:cs="Meiryo UI"/>
          <w:sz w:val="18"/>
          <w:szCs w:val="20"/>
        </w:rPr>
        <w:t>43-6743</w:t>
      </w:r>
      <w:r w:rsidR="00FA78CC" w:rsidRPr="002E1346">
        <w:rPr>
          <w:rFonts w:ascii="Meiryo UI" w:eastAsia="Meiryo UI" w:hAnsi="Meiryo UI" w:cs="Meiryo UI" w:hint="eastAsia"/>
          <w:sz w:val="18"/>
          <w:szCs w:val="20"/>
        </w:rPr>
        <w:t xml:space="preserve">  /  FAX：03-5643-6748  /  </w:t>
      </w:r>
      <w:r w:rsidR="006E37B8" w:rsidRPr="002E1346">
        <w:rPr>
          <w:rFonts w:ascii="Meiryo UI" w:eastAsia="Meiryo UI" w:hAnsi="Meiryo UI" w:cs="Meiryo UI" w:hint="eastAsia"/>
          <w:sz w:val="18"/>
          <w:szCs w:val="20"/>
        </w:rPr>
        <w:t>E</w:t>
      </w:r>
      <w:r w:rsidRPr="002E1346">
        <w:rPr>
          <w:rFonts w:ascii="Meiryo UI" w:eastAsia="Meiryo UI" w:hAnsi="Meiryo UI" w:cs="Meiryo UI" w:hint="eastAsia"/>
          <w:sz w:val="18"/>
          <w:szCs w:val="20"/>
        </w:rPr>
        <w:t>-</w:t>
      </w:r>
      <w:r w:rsidR="006E37B8" w:rsidRPr="002E1346">
        <w:rPr>
          <w:rFonts w:ascii="Meiryo UI" w:eastAsia="Meiryo UI" w:hAnsi="Meiryo UI" w:cs="Meiryo UI" w:hint="eastAsia"/>
          <w:sz w:val="18"/>
          <w:szCs w:val="20"/>
        </w:rPr>
        <w:t>M</w:t>
      </w:r>
      <w:r w:rsidRPr="002E1346">
        <w:rPr>
          <w:rFonts w:ascii="Meiryo UI" w:eastAsia="Meiryo UI" w:hAnsi="Meiryo UI" w:cs="Meiryo UI" w:hint="eastAsia"/>
          <w:sz w:val="18"/>
          <w:szCs w:val="20"/>
        </w:rPr>
        <w:t>ail：</w:t>
      </w:r>
      <w:r w:rsidR="006E37B8" w:rsidRPr="002E1346">
        <w:rPr>
          <w:rFonts w:ascii="Meiryo UI" w:eastAsia="Meiryo UI" w:hAnsi="Meiryo UI" w:cs="Meiryo UI" w:hint="eastAsia"/>
          <w:sz w:val="18"/>
          <w:szCs w:val="20"/>
        </w:rPr>
        <w:t>info@netreqs.co.jp</w:t>
      </w:r>
    </w:p>
    <w:p w:rsidR="00FA78CC" w:rsidRPr="00E02F0A" w:rsidRDefault="00FA78CC" w:rsidP="00437857">
      <w:pPr>
        <w:pStyle w:val="a7"/>
        <w:ind w:leftChars="0" w:left="360"/>
        <w:rPr>
          <w:rFonts w:ascii="Meiryo UI" w:eastAsia="Meiryo UI" w:hAnsi="Meiryo UI" w:cs="Meiryo UI"/>
          <w:sz w:val="20"/>
          <w:szCs w:val="20"/>
        </w:rPr>
      </w:pPr>
    </w:p>
    <w:p w:rsidR="00FA78CC" w:rsidRDefault="00FA78CC" w:rsidP="00FA78CC">
      <w:pPr>
        <w:rPr>
          <w:rFonts w:ascii="Meiryo UI" w:eastAsia="Meiryo UI" w:hAnsi="Meiryo UI" w:cs="Meiryo UI"/>
          <w:b/>
          <w:sz w:val="20"/>
          <w:szCs w:val="20"/>
        </w:rPr>
      </w:pPr>
      <w:r w:rsidRPr="00FA78CC">
        <w:rPr>
          <w:rFonts w:ascii="Meiryo UI" w:eastAsia="Meiryo UI" w:hAnsi="Meiryo UI" w:cs="Meiryo UI" w:hint="eastAsia"/>
          <w:b/>
          <w:sz w:val="20"/>
          <w:szCs w:val="20"/>
        </w:rPr>
        <w:t>【株式会社ネットレックス 会社概要】</w:t>
      </w:r>
    </w:p>
    <w:tbl>
      <w:tblPr>
        <w:tblStyle w:val="a5"/>
        <w:tblW w:w="8363" w:type="dxa"/>
        <w:tblInd w:w="534" w:type="dxa"/>
        <w:tblLook w:val="04A0" w:firstRow="1" w:lastRow="0" w:firstColumn="1" w:lastColumn="0" w:noHBand="0" w:noVBand="1"/>
      </w:tblPr>
      <w:tblGrid>
        <w:gridCol w:w="1417"/>
        <w:gridCol w:w="6946"/>
      </w:tblGrid>
      <w:tr w:rsidR="00FA78CC" w:rsidTr="002B2DF0">
        <w:tc>
          <w:tcPr>
            <w:tcW w:w="1417" w:type="dxa"/>
          </w:tcPr>
          <w:p w:rsidR="00FA78CC" w:rsidRPr="001278EB" w:rsidRDefault="00FA78CC" w:rsidP="002E46B9">
            <w:pPr>
              <w:spacing w:line="280" w:lineRule="exact"/>
              <w:rPr>
                <w:rFonts w:ascii="Meiryo UI" w:eastAsia="Meiryo UI" w:hAnsi="Meiryo UI" w:cs="Meiryo UI"/>
                <w:sz w:val="16"/>
                <w:szCs w:val="18"/>
              </w:rPr>
            </w:pPr>
            <w:r>
              <w:rPr>
                <w:rFonts w:ascii="Meiryo UI" w:eastAsia="Meiryo UI" w:hAnsi="Meiryo UI" w:cs="Meiryo UI" w:hint="eastAsia"/>
                <w:sz w:val="16"/>
                <w:szCs w:val="18"/>
              </w:rPr>
              <w:t>設立</w:t>
            </w:r>
          </w:p>
        </w:tc>
        <w:tc>
          <w:tcPr>
            <w:tcW w:w="6946" w:type="dxa"/>
          </w:tcPr>
          <w:p w:rsidR="00FA78CC" w:rsidRPr="001278EB" w:rsidRDefault="00FA78CC"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2000年2月14日</w:t>
            </w:r>
          </w:p>
        </w:tc>
      </w:tr>
      <w:tr w:rsidR="00FA78CC" w:rsidTr="002B2DF0">
        <w:tc>
          <w:tcPr>
            <w:tcW w:w="1417" w:type="dxa"/>
          </w:tcPr>
          <w:p w:rsidR="00FA78CC" w:rsidRPr="001278EB" w:rsidRDefault="00FA78CC"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資本金</w:t>
            </w:r>
          </w:p>
        </w:tc>
        <w:tc>
          <w:tcPr>
            <w:tcW w:w="6946" w:type="dxa"/>
          </w:tcPr>
          <w:p w:rsidR="00FA78CC" w:rsidRPr="001278EB" w:rsidRDefault="00FA78CC"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4,700万円</w:t>
            </w:r>
          </w:p>
        </w:tc>
      </w:tr>
      <w:tr w:rsidR="00FA78CC" w:rsidTr="002B2DF0">
        <w:tc>
          <w:tcPr>
            <w:tcW w:w="1417" w:type="dxa"/>
          </w:tcPr>
          <w:p w:rsidR="00FA78CC" w:rsidRPr="001278EB" w:rsidRDefault="00FA78CC"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代表者</w:t>
            </w:r>
          </w:p>
        </w:tc>
        <w:tc>
          <w:tcPr>
            <w:tcW w:w="6946" w:type="dxa"/>
          </w:tcPr>
          <w:p w:rsidR="00FA78CC" w:rsidRPr="001278EB" w:rsidRDefault="00FA78CC"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代表取締役</w:t>
            </w:r>
            <w:r w:rsidR="003A651F">
              <w:rPr>
                <w:rFonts w:ascii="Meiryo UI" w:eastAsia="Meiryo UI" w:hAnsi="Meiryo UI" w:cs="Meiryo UI" w:hint="eastAsia"/>
                <w:sz w:val="16"/>
                <w:szCs w:val="18"/>
              </w:rPr>
              <w:t>社長</w:t>
            </w:r>
            <w:r>
              <w:rPr>
                <w:rFonts w:ascii="Meiryo UI" w:eastAsia="Meiryo UI" w:hAnsi="Meiryo UI" w:cs="Meiryo UI" w:hint="eastAsia"/>
                <w:sz w:val="16"/>
                <w:szCs w:val="18"/>
              </w:rPr>
              <w:t xml:space="preserve"> 佐藤 和孝</w:t>
            </w:r>
          </w:p>
        </w:tc>
      </w:tr>
      <w:tr w:rsidR="00FA78CC" w:rsidTr="002B2DF0">
        <w:tc>
          <w:tcPr>
            <w:tcW w:w="1417" w:type="dxa"/>
          </w:tcPr>
          <w:p w:rsidR="00FA78CC" w:rsidRPr="001278EB" w:rsidRDefault="00FA78CC"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事業内容</w:t>
            </w:r>
          </w:p>
        </w:tc>
        <w:tc>
          <w:tcPr>
            <w:tcW w:w="6946" w:type="dxa"/>
          </w:tcPr>
          <w:p w:rsidR="00FA78CC" w:rsidRDefault="00FA78CC"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あらゆるモノの管理を支援するクラウドサービス Convi.BASE（コンビベース）の</w:t>
            </w:r>
            <w:r w:rsidR="00E02F0A">
              <w:rPr>
                <w:rFonts w:ascii="Meiryo UI" w:eastAsia="Meiryo UI" w:hAnsi="Meiryo UI" w:cs="Meiryo UI" w:hint="eastAsia"/>
                <w:sz w:val="16"/>
                <w:szCs w:val="18"/>
              </w:rPr>
              <w:t>開発・提供</w:t>
            </w:r>
          </w:p>
          <w:p w:rsidR="00FA78CC" w:rsidRPr="001278EB" w:rsidRDefault="00FA78CC"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物品管理支援のためのアウトソーシングサービスの実施 その他</w:t>
            </w:r>
          </w:p>
        </w:tc>
      </w:tr>
      <w:tr w:rsidR="00FA78CC" w:rsidTr="002B2DF0">
        <w:tc>
          <w:tcPr>
            <w:tcW w:w="1417" w:type="dxa"/>
          </w:tcPr>
          <w:p w:rsidR="00FA78CC" w:rsidRPr="001278EB" w:rsidRDefault="00FA78CC" w:rsidP="00A07816">
            <w:pPr>
              <w:spacing w:line="280" w:lineRule="exact"/>
              <w:rPr>
                <w:rFonts w:ascii="Meiryo UI" w:eastAsia="Meiryo UI" w:hAnsi="Meiryo UI" w:cs="Meiryo UI"/>
                <w:bCs/>
                <w:color w:val="404040"/>
                <w:kern w:val="0"/>
                <w:sz w:val="16"/>
                <w:szCs w:val="18"/>
              </w:rPr>
            </w:pPr>
            <w:r>
              <w:rPr>
                <w:rFonts w:ascii="Meiryo UI" w:eastAsia="Meiryo UI" w:hAnsi="Meiryo UI" w:cs="Meiryo UI" w:hint="eastAsia"/>
                <w:bCs/>
                <w:color w:val="404040"/>
                <w:kern w:val="0"/>
                <w:sz w:val="16"/>
                <w:szCs w:val="18"/>
              </w:rPr>
              <w:t>所在地</w:t>
            </w:r>
          </w:p>
        </w:tc>
        <w:tc>
          <w:tcPr>
            <w:tcW w:w="6946" w:type="dxa"/>
          </w:tcPr>
          <w:p w:rsidR="00FA78CC" w:rsidRPr="001278EB" w:rsidRDefault="00FA78CC"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〒103-0025</w:t>
            </w:r>
            <w:r w:rsidR="004413DD">
              <w:rPr>
                <w:rFonts w:ascii="Meiryo UI" w:eastAsia="Meiryo UI" w:hAnsi="Meiryo UI" w:cs="Meiryo UI" w:hint="eastAsia"/>
                <w:sz w:val="16"/>
                <w:szCs w:val="18"/>
              </w:rPr>
              <w:t xml:space="preserve"> 東京都中央区日本橋茅場町3-11-10 PMO日本橋茅場町ビル8F</w:t>
            </w:r>
          </w:p>
        </w:tc>
      </w:tr>
      <w:tr w:rsidR="00FA78CC" w:rsidTr="002B2DF0">
        <w:tc>
          <w:tcPr>
            <w:tcW w:w="1417" w:type="dxa"/>
          </w:tcPr>
          <w:p w:rsidR="00FA78CC" w:rsidRPr="001278EB" w:rsidRDefault="00FA78CC" w:rsidP="00A07816">
            <w:pPr>
              <w:spacing w:line="280" w:lineRule="exact"/>
              <w:rPr>
                <w:rFonts w:ascii="Meiryo UI" w:eastAsia="Meiryo UI" w:hAnsi="Meiryo UI" w:cs="Meiryo UI"/>
                <w:bCs/>
                <w:color w:val="404040"/>
                <w:kern w:val="0"/>
                <w:sz w:val="16"/>
                <w:szCs w:val="18"/>
              </w:rPr>
            </w:pPr>
            <w:r>
              <w:rPr>
                <w:rFonts w:ascii="Meiryo UI" w:eastAsia="Meiryo UI" w:hAnsi="Meiryo UI" w:cs="Meiryo UI" w:hint="eastAsia"/>
                <w:bCs/>
                <w:color w:val="404040"/>
                <w:kern w:val="0"/>
                <w:sz w:val="16"/>
                <w:szCs w:val="18"/>
              </w:rPr>
              <w:t>URL</w:t>
            </w:r>
          </w:p>
        </w:tc>
        <w:tc>
          <w:tcPr>
            <w:tcW w:w="6946" w:type="dxa"/>
          </w:tcPr>
          <w:p w:rsidR="00FA78CC" w:rsidRDefault="004413DD" w:rsidP="00A07816">
            <w:pPr>
              <w:spacing w:line="280" w:lineRule="exact"/>
              <w:rPr>
                <w:rFonts w:ascii="Meiryo UI" w:eastAsia="Meiryo UI" w:hAnsi="Meiryo UI" w:cs="Meiryo UI"/>
                <w:sz w:val="16"/>
                <w:szCs w:val="18"/>
              </w:rPr>
            </w:pPr>
            <w:r>
              <w:rPr>
                <w:rFonts w:ascii="Meiryo UI" w:eastAsia="Meiryo UI" w:hAnsi="Meiryo UI" w:cs="Meiryo UI" w:hint="eastAsia"/>
                <w:sz w:val="16"/>
                <w:szCs w:val="18"/>
              </w:rPr>
              <w:t>会社URL：</w:t>
            </w:r>
            <w:hyperlink r:id="rId11" w:history="1">
              <w:r w:rsidRPr="00AA1516">
                <w:rPr>
                  <w:rStyle w:val="a6"/>
                  <w:rFonts w:ascii="Meiryo UI" w:eastAsia="Meiryo UI" w:hAnsi="Meiryo UI" w:cs="Meiryo UI" w:hint="eastAsia"/>
                  <w:sz w:val="16"/>
                  <w:szCs w:val="18"/>
                </w:rPr>
                <w:t>https://www.netreqs.co.jp</w:t>
              </w:r>
              <w:r w:rsidRPr="00AA1516">
                <w:rPr>
                  <w:rStyle w:val="a6"/>
                  <w:rFonts w:ascii="Meiryo UI" w:eastAsia="Meiryo UI" w:hAnsi="Meiryo UI" w:cs="Meiryo UI"/>
                  <w:sz w:val="16"/>
                  <w:szCs w:val="18"/>
                </w:rPr>
                <w:t>/</w:t>
              </w:r>
            </w:hyperlink>
          </w:p>
          <w:p w:rsidR="004413DD" w:rsidRPr="004413DD" w:rsidRDefault="004413DD" w:rsidP="004413DD">
            <w:pPr>
              <w:spacing w:line="280" w:lineRule="exact"/>
              <w:rPr>
                <w:rFonts w:ascii="Meiryo UI" w:eastAsia="Meiryo UI" w:hAnsi="Meiryo UI" w:cs="Meiryo UI"/>
                <w:sz w:val="16"/>
                <w:szCs w:val="18"/>
              </w:rPr>
            </w:pPr>
            <w:r>
              <w:rPr>
                <w:rFonts w:ascii="Meiryo UI" w:eastAsia="Meiryo UI" w:hAnsi="Meiryo UI" w:cs="Meiryo UI" w:hint="eastAsia"/>
                <w:sz w:val="16"/>
                <w:szCs w:val="18"/>
              </w:rPr>
              <w:t>製品URL：</w:t>
            </w:r>
            <w:hyperlink r:id="rId12" w:history="1">
              <w:r w:rsidRPr="00AA1516">
                <w:rPr>
                  <w:rStyle w:val="a6"/>
                  <w:rFonts w:ascii="Meiryo UI" w:eastAsia="Meiryo UI" w:hAnsi="Meiryo UI" w:cs="Meiryo UI" w:hint="eastAsia"/>
                  <w:sz w:val="16"/>
                  <w:szCs w:val="18"/>
                </w:rPr>
                <w:t>https://convibase.jp</w:t>
              </w:r>
              <w:r w:rsidRPr="00AA1516">
                <w:rPr>
                  <w:rStyle w:val="a6"/>
                  <w:rFonts w:ascii="Meiryo UI" w:eastAsia="Meiryo UI" w:hAnsi="Meiryo UI" w:cs="Meiryo UI"/>
                  <w:sz w:val="16"/>
                  <w:szCs w:val="18"/>
                </w:rPr>
                <w:t>/</w:t>
              </w:r>
            </w:hyperlink>
          </w:p>
        </w:tc>
      </w:tr>
    </w:tbl>
    <w:p w:rsidR="00FA78CC" w:rsidRPr="00FA78CC" w:rsidRDefault="00FA78CC" w:rsidP="00FA78CC">
      <w:pPr>
        <w:pStyle w:val="a7"/>
        <w:ind w:leftChars="0" w:left="360"/>
        <w:rPr>
          <w:rFonts w:ascii="Meiryo UI" w:eastAsia="Meiryo UI" w:hAnsi="Meiryo UI" w:cs="Meiryo UI"/>
          <w:sz w:val="20"/>
          <w:szCs w:val="20"/>
        </w:rPr>
      </w:pPr>
    </w:p>
    <w:p w:rsidR="006E37B8" w:rsidRDefault="006E37B8" w:rsidP="00437857">
      <w:pPr>
        <w:pStyle w:val="a7"/>
        <w:ind w:leftChars="0" w:left="360"/>
        <w:rPr>
          <w:rFonts w:ascii="Meiryo UI" w:eastAsia="Meiryo UI" w:hAnsi="Meiryo UI" w:cs="Meiryo UI"/>
          <w:sz w:val="20"/>
          <w:szCs w:val="20"/>
        </w:rPr>
      </w:pPr>
    </w:p>
    <w:p w:rsidR="006E37B8" w:rsidRPr="00437857" w:rsidRDefault="006E37B8" w:rsidP="00437857">
      <w:pPr>
        <w:pStyle w:val="a7"/>
        <w:ind w:leftChars="0" w:left="360"/>
        <w:rPr>
          <w:rFonts w:ascii="Meiryo UI" w:eastAsia="Meiryo UI" w:hAnsi="Meiryo UI" w:cs="Meiryo UI"/>
          <w:sz w:val="20"/>
          <w:szCs w:val="20"/>
        </w:rPr>
      </w:pPr>
    </w:p>
    <w:sectPr w:rsidR="006E37B8" w:rsidRPr="00437857" w:rsidSect="00E97FBF">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5EA" w:rsidRDefault="00FD15EA" w:rsidP="00B428A4">
      <w:r>
        <w:separator/>
      </w:r>
    </w:p>
  </w:endnote>
  <w:endnote w:type="continuationSeparator" w:id="0">
    <w:p w:rsidR="00FD15EA" w:rsidRDefault="00FD15EA" w:rsidP="00B4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23" w:rsidRDefault="006E1C2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BF" w:rsidRPr="00E97FBF" w:rsidRDefault="00E97FBF" w:rsidP="00E97FBF">
    <w:pPr>
      <w:pStyle w:val="aa"/>
      <w:jc w:val="right"/>
      <w:rPr>
        <w:rFonts w:ascii="Meiryo UI" w:eastAsia="Meiryo UI" w:hAnsi="Meiryo UI" w:cs="Meiryo UI"/>
        <w:sz w:val="16"/>
        <w:szCs w:val="16"/>
      </w:rPr>
    </w:pPr>
    <w:r w:rsidRPr="00E97FBF">
      <w:rPr>
        <w:rFonts w:ascii="Meiryo UI" w:eastAsia="Meiryo UI" w:hAnsi="Meiryo UI" w:cs="Meiryo UI"/>
        <w:sz w:val="16"/>
        <w:szCs w:val="16"/>
      </w:rPr>
      <w:t xml:space="preserve">Copyright </w:t>
    </w:r>
    <w:r w:rsidR="0047004C">
      <w:rPr>
        <w:rFonts w:ascii="Meiryo UI" w:eastAsia="Meiryo UI" w:hAnsi="Meiryo UI" w:cs="Meiryo UI"/>
        <w:sz w:val="16"/>
        <w:szCs w:val="16"/>
      </w:rPr>
      <w:t>©</w:t>
    </w:r>
    <w:r w:rsidRPr="00E97FBF">
      <w:rPr>
        <w:rFonts w:ascii="Meiryo UI" w:eastAsia="Meiryo UI" w:hAnsi="Meiryo UI" w:cs="Meiryo UI"/>
        <w:sz w:val="16"/>
        <w:szCs w:val="16"/>
      </w:rPr>
      <w:t xml:space="preserve"> 201</w:t>
    </w:r>
    <w:r w:rsidR="0047004C">
      <w:rPr>
        <w:rFonts w:ascii="Meiryo UI" w:eastAsia="Meiryo UI" w:hAnsi="Meiryo UI" w:cs="Meiryo UI" w:hint="eastAsia"/>
        <w:sz w:val="16"/>
        <w:szCs w:val="16"/>
      </w:rPr>
      <w:t>6</w:t>
    </w:r>
    <w:r w:rsidRPr="00E97FBF">
      <w:rPr>
        <w:rFonts w:ascii="Meiryo UI" w:eastAsia="Meiryo UI" w:hAnsi="Meiryo UI" w:cs="Meiryo UI"/>
        <w:sz w:val="16"/>
        <w:szCs w:val="16"/>
      </w:rPr>
      <w:t xml:space="preserve"> NETREQS Co., Ltd.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23" w:rsidRDefault="006E1C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5EA" w:rsidRDefault="00FD15EA" w:rsidP="00B428A4">
      <w:r>
        <w:separator/>
      </w:r>
    </w:p>
  </w:footnote>
  <w:footnote w:type="continuationSeparator" w:id="0">
    <w:p w:rsidR="00FD15EA" w:rsidRDefault="00FD15EA" w:rsidP="00B42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23" w:rsidRDefault="006E1C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23" w:rsidRDefault="006E1C2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23" w:rsidRDefault="006E1C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7805"/>
    <w:multiLevelType w:val="hybridMultilevel"/>
    <w:tmpl w:val="BB36769A"/>
    <w:lvl w:ilvl="0" w:tplc="820CA0C8">
      <w:start w:val="2016"/>
      <w:numFmt w:val="bullet"/>
      <w:lvlText w:val="■"/>
      <w:lvlJc w:val="left"/>
      <w:pPr>
        <w:ind w:left="750" w:hanging="360"/>
      </w:pPr>
      <w:rPr>
        <w:rFonts w:ascii="Meiryo UI" w:eastAsia="Meiryo UI" w:hAnsi="Meiryo UI" w:cs="Meiryo UI" w:hint="eastAsia"/>
      </w:rPr>
    </w:lvl>
    <w:lvl w:ilvl="1" w:tplc="69D69982">
      <w:start w:val="1"/>
      <w:numFmt w:val="bullet"/>
      <w:lvlText w:val=""/>
      <w:lvlJc w:val="left"/>
      <w:pPr>
        <w:ind w:left="1230" w:hanging="420"/>
      </w:pPr>
      <w:rPr>
        <w:rFonts w:ascii="Wingdings" w:hAnsi="Wingdings" w:hint="default"/>
      </w:rPr>
    </w:lvl>
    <w:lvl w:ilvl="2" w:tplc="77767A44">
      <w:start w:val="2016"/>
      <w:numFmt w:val="bullet"/>
      <w:lvlText w:val="・"/>
      <w:lvlJc w:val="left"/>
      <w:pPr>
        <w:ind w:left="1590" w:hanging="360"/>
      </w:pPr>
      <w:rPr>
        <w:rFonts w:ascii="Meiryo UI" w:eastAsia="Meiryo UI" w:hAnsi="Meiryo UI" w:cs="Meiryo UI" w:hint="eastAsia"/>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1AED29D5"/>
    <w:multiLevelType w:val="hybridMultilevel"/>
    <w:tmpl w:val="5328866C"/>
    <w:lvl w:ilvl="0" w:tplc="820CA0C8">
      <w:start w:val="2016"/>
      <w:numFmt w:val="bullet"/>
      <w:lvlText w:val="■"/>
      <w:lvlJc w:val="left"/>
      <w:pPr>
        <w:ind w:left="630" w:hanging="420"/>
      </w:pPr>
      <w:rPr>
        <w:rFonts w:ascii="Meiryo UI" w:eastAsia="Meiryo UI" w:hAnsi="Meiryo UI" w:cs="Meiryo U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818678E"/>
    <w:multiLevelType w:val="hybridMultilevel"/>
    <w:tmpl w:val="85A459B2"/>
    <w:lvl w:ilvl="0" w:tplc="77428122">
      <w:numFmt w:val="bullet"/>
      <w:lvlText w:val="・"/>
      <w:lvlJc w:val="left"/>
      <w:pPr>
        <w:ind w:left="914" w:hanging="360"/>
      </w:pPr>
      <w:rPr>
        <w:rFonts w:ascii="Meiryo UI" w:eastAsia="Meiryo UI" w:hAnsi="Meiryo UI" w:cs="Meiryo UI" w:hint="eastAsia"/>
      </w:rPr>
    </w:lvl>
    <w:lvl w:ilvl="1" w:tplc="0409000B" w:tentative="1">
      <w:start w:val="1"/>
      <w:numFmt w:val="bullet"/>
      <w:lvlText w:val=""/>
      <w:lvlJc w:val="left"/>
      <w:pPr>
        <w:ind w:left="1394" w:hanging="420"/>
      </w:pPr>
      <w:rPr>
        <w:rFonts w:ascii="Wingdings" w:hAnsi="Wingdings" w:hint="default"/>
      </w:rPr>
    </w:lvl>
    <w:lvl w:ilvl="2" w:tplc="0409000D"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3" w15:restartNumberingAfterBreak="0">
    <w:nsid w:val="687A4D7B"/>
    <w:multiLevelType w:val="hybridMultilevel"/>
    <w:tmpl w:val="0FCA1B24"/>
    <w:lvl w:ilvl="0" w:tplc="43BE3646">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490F66A">
      <w:start w:val="1"/>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90340B"/>
    <w:multiLevelType w:val="hybridMultilevel"/>
    <w:tmpl w:val="9C76C704"/>
    <w:lvl w:ilvl="0" w:tplc="04090001">
      <w:start w:val="1"/>
      <w:numFmt w:val="bullet"/>
      <w:lvlText w:val=""/>
      <w:lvlJc w:val="left"/>
      <w:pPr>
        <w:ind w:left="554" w:hanging="420"/>
      </w:pPr>
      <w:rPr>
        <w:rFonts w:ascii="Wingdings" w:hAnsi="Wingdings" w:hint="default"/>
      </w:rPr>
    </w:lvl>
    <w:lvl w:ilvl="1" w:tplc="0409000B">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C6"/>
    <w:rsid w:val="0003453E"/>
    <w:rsid w:val="00040998"/>
    <w:rsid w:val="00043CFC"/>
    <w:rsid w:val="0004772E"/>
    <w:rsid w:val="000642CE"/>
    <w:rsid w:val="00070262"/>
    <w:rsid w:val="000973A9"/>
    <w:rsid w:val="000A141B"/>
    <w:rsid w:val="000E0E27"/>
    <w:rsid w:val="00113F8E"/>
    <w:rsid w:val="00123A74"/>
    <w:rsid w:val="001278EB"/>
    <w:rsid w:val="00137F0C"/>
    <w:rsid w:val="0017544D"/>
    <w:rsid w:val="001A1726"/>
    <w:rsid w:val="001B6E34"/>
    <w:rsid w:val="001F2EE9"/>
    <w:rsid w:val="001F56CA"/>
    <w:rsid w:val="002155D2"/>
    <w:rsid w:val="002851C3"/>
    <w:rsid w:val="002A2E62"/>
    <w:rsid w:val="002B2DF0"/>
    <w:rsid w:val="002B7BDA"/>
    <w:rsid w:val="002E1346"/>
    <w:rsid w:val="002E1C22"/>
    <w:rsid w:val="002E46B9"/>
    <w:rsid w:val="00314E3B"/>
    <w:rsid w:val="0035668E"/>
    <w:rsid w:val="0038749F"/>
    <w:rsid w:val="003A651F"/>
    <w:rsid w:val="003A7581"/>
    <w:rsid w:val="003B590A"/>
    <w:rsid w:val="003C28D0"/>
    <w:rsid w:val="003C510C"/>
    <w:rsid w:val="003C771B"/>
    <w:rsid w:val="003F7493"/>
    <w:rsid w:val="00437857"/>
    <w:rsid w:val="004413DD"/>
    <w:rsid w:val="00451D3B"/>
    <w:rsid w:val="00457423"/>
    <w:rsid w:val="0047004C"/>
    <w:rsid w:val="004927D7"/>
    <w:rsid w:val="004D09D4"/>
    <w:rsid w:val="00517374"/>
    <w:rsid w:val="00527556"/>
    <w:rsid w:val="005B5B2B"/>
    <w:rsid w:val="0061415F"/>
    <w:rsid w:val="006214BD"/>
    <w:rsid w:val="00644E1C"/>
    <w:rsid w:val="00677818"/>
    <w:rsid w:val="006A0C50"/>
    <w:rsid w:val="006E1C23"/>
    <w:rsid w:val="006E37B8"/>
    <w:rsid w:val="00707678"/>
    <w:rsid w:val="00727E44"/>
    <w:rsid w:val="007338EA"/>
    <w:rsid w:val="00762BC6"/>
    <w:rsid w:val="0078577E"/>
    <w:rsid w:val="007B01A8"/>
    <w:rsid w:val="007B4504"/>
    <w:rsid w:val="008011DC"/>
    <w:rsid w:val="00831107"/>
    <w:rsid w:val="00856551"/>
    <w:rsid w:val="008674E5"/>
    <w:rsid w:val="008B2BD2"/>
    <w:rsid w:val="008D0384"/>
    <w:rsid w:val="008D1954"/>
    <w:rsid w:val="00930077"/>
    <w:rsid w:val="00945FE5"/>
    <w:rsid w:val="00955375"/>
    <w:rsid w:val="0096142C"/>
    <w:rsid w:val="009961F6"/>
    <w:rsid w:val="009B0284"/>
    <w:rsid w:val="009E34CF"/>
    <w:rsid w:val="009E5DC9"/>
    <w:rsid w:val="00A07E5B"/>
    <w:rsid w:val="00A22005"/>
    <w:rsid w:val="00A330AD"/>
    <w:rsid w:val="00A36B13"/>
    <w:rsid w:val="00A40E1D"/>
    <w:rsid w:val="00A6178F"/>
    <w:rsid w:val="00A655F7"/>
    <w:rsid w:val="00A660F5"/>
    <w:rsid w:val="00A9186A"/>
    <w:rsid w:val="00AA239A"/>
    <w:rsid w:val="00AA4F42"/>
    <w:rsid w:val="00AB5B14"/>
    <w:rsid w:val="00B23C15"/>
    <w:rsid w:val="00B24019"/>
    <w:rsid w:val="00B428A4"/>
    <w:rsid w:val="00B90A31"/>
    <w:rsid w:val="00B91520"/>
    <w:rsid w:val="00BC5AC0"/>
    <w:rsid w:val="00BF0D74"/>
    <w:rsid w:val="00C22F65"/>
    <w:rsid w:val="00C41797"/>
    <w:rsid w:val="00C71996"/>
    <w:rsid w:val="00CA7D03"/>
    <w:rsid w:val="00CD4722"/>
    <w:rsid w:val="00CE5218"/>
    <w:rsid w:val="00D5667B"/>
    <w:rsid w:val="00D60DFD"/>
    <w:rsid w:val="00DB1270"/>
    <w:rsid w:val="00DB4F1C"/>
    <w:rsid w:val="00DC61CF"/>
    <w:rsid w:val="00DD38AE"/>
    <w:rsid w:val="00E02F0A"/>
    <w:rsid w:val="00E21BE0"/>
    <w:rsid w:val="00E436F6"/>
    <w:rsid w:val="00E4772A"/>
    <w:rsid w:val="00E849B9"/>
    <w:rsid w:val="00E85EBB"/>
    <w:rsid w:val="00E936B0"/>
    <w:rsid w:val="00E97FBF"/>
    <w:rsid w:val="00EC7674"/>
    <w:rsid w:val="00F02250"/>
    <w:rsid w:val="00F232FD"/>
    <w:rsid w:val="00F4317F"/>
    <w:rsid w:val="00F45D41"/>
    <w:rsid w:val="00F602E6"/>
    <w:rsid w:val="00F73AB1"/>
    <w:rsid w:val="00F80F17"/>
    <w:rsid w:val="00FA7168"/>
    <w:rsid w:val="00FA78CC"/>
    <w:rsid w:val="00FD15EA"/>
    <w:rsid w:val="00FF19F7"/>
    <w:rsid w:val="00FF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2BC6"/>
  </w:style>
  <w:style w:type="character" w:customStyle="1" w:styleId="a4">
    <w:name w:val="日付 (文字)"/>
    <w:basedOn w:val="a0"/>
    <w:link w:val="a3"/>
    <w:uiPriority w:val="99"/>
    <w:semiHidden/>
    <w:rsid w:val="00762BC6"/>
  </w:style>
  <w:style w:type="table" w:styleId="a5">
    <w:name w:val="Table Grid"/>
    <w:basedOn w:val="a1"/>
    <w:uiPriority w:val="59"/>
    <w:rsid w:val="0076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B5B2B"/>
    <w:rPr>
      <w:color w:val="0000FF" w:themeColor="hyperlink"/>
      <w:u w:val="single"/>
    </w:rPr>
  </w:style>
  <w:style w:type="paragraph" w:styleId="a7">
    <w:name w:val="List Paragraph"/>
    <w:basedOn w:val="a"/>
    <w:uiPriority w:val="34"/>
    <w:qFormat/>
    <w:rsid w:val="00EC7674"/>
    <w:pPr>
      <w:ind w:leftChars="400" w:left="840"/>
    </w:pPr>
  </w:style>
  <w:style w:type="paragraph" w:styleId="a8">
    <w:name w:val="header"/>
    <w:basedOn w:val="a"/>
    <w:link w:val="a9"/>
    <w:uiPriority w:val="99"/>
    <w:unhideWhenUsed/>
    <w:rsid w:val="00B428A4"/>
    <w:pPr>
      <w:tabs>
        <w:tab w:val="center" w:pos="4252"/>
        <w:tab w:val="right" w:pos="8504"/>
      </w:tabs>
      <w:snapToGrid w:val="0"/>
    </w:pPr>
  </w:style>
  <w:style w:type="character" w:customStyle="1" w:styleId="a9">
    <w:name w:val="ヘッダー (文字)"/>
    <w:basedOn w:val="a0"/>
    <w:link w:val="a8"/>
    <w:uiPriority w:val="99"/>
    <w:rsid w:val="00B428A4"/>
  </w:style>
  <w:style w:type="paragraph" w:styleId="aa">
    <w:name w:val="footer"/>
    <w:basedOn w:val="a"/>
    <w:link w:val="ab"/>
    <w:uiPriority w:val="99"/>
    <w:unhideWhenUsed/>
    <w:rsid w:val="00B428A4"/>
    <w:pPr>
      <w:tabs>
        <w:tab w:val="center" w:pos="4252"/>
        <w:tab w:val="right" w:pos="8504"/>
      </w:tabs>
      <w:snapToGrid w:val="0"/>
    </w:pPr>
  </w:style>
  <w:style w:type="character" w:customStyle="1" w:styleId="ab">
    <w:name w:val="フッター (文字)"/>
    <w:basedOn w:val="a0"/>
    <w:link w:val="aa"/>
    <w:uiPriority w:val="99"/>
    <w:rsid w:val="00B428A4"/>
  </w:style>
  <w:style w:type="paragraph" w:styleId="ac">
    <w:name w:val="Balloon Text"/>
    <w:basedOn w:val="a"/>
    <w:link w:val="ad"/>
    <w:uiPriority w:val="99"/>
    <w:semiHidden/>
    <w:unhideWhenUsed/>
    <w:rsid w:val="009614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1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nvibase.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reqs.co.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nvibase.jp/documents/nr-report-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vibase.jp/blog/2016-survey-01/"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2016-07-01T10:55:00Z</dcterms:created>
  <dcterms:modified xsi:type="dcterms:W3CDTF">2016-07-01T10:55:00Z</dcterms:modified>
</cp:coreProperties>
</file>