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D2" w:rsidRDefault="00505BD2">
      <w:pPr>
        <w:rPr>
          <w:rFonts w:asciiTheme="minorEastAsia" w:eastAsiaTheme="minorEastAsia" w:hAnsiTheme="minorEastAsia"/>
          <w:sz w:val="22"/>
          <w:szCs w:val="22"/>
          <w:lang w:val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日報ビジネス　編集部　様</w:t>
      </w:r>
      <w:bookmarkStart w:id="0" w:name="_GoBack"/>
      <w:bookmarkEnd w:id="0"/>
    </w:p>
    <w:p w:rsidR="008F47CA" w:rsidRDefault="00EB5AD2">
      <w:pPr>
        <w:rPr>
          <w:rFonts w:eastAsiaTheme="minorEastAsia"/>
          <w:sz w:val="22"/>
          <w:szCs w:val="22"/>
          <w:lang w:val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プレスリリースの</w:t>
      </w:r>
      <w:r w:rsidR="001B0C0C" w:rsidRPr="002A20AF">
        <w:rPr>
          <w:rFonts w:eastAsia="ヒラギノ角ゴ ProN W3" w:hint="eastAsia"/>
          <w:sz w:val="22"/>
          <w:szCs w:val="22"/>
          <w:lang w:val="ja-JP"/>
        </w:rPr>
        <w:t>お知らせ</w:t>
      </w:r>
      <w:r w:rsidR="001B0C0C" w:rsidRPr="002A20AF">
        <w:rPr>
          <w:rFonts w:eastAsia="ヒラギノ角ゴ ProN W3" w:hint="eastAsia"/>
          <w:sz w:val="22"/>
          <w:szCs w:val="22"/>
          <w:lang w:val="ja-JP"/>
        </w:rPr>
        <w:t xml:space="preserve"> </w:t>
      </w:r>
    </w:p>
    <w:p w:rsidR="008F47CA" w:rsidRPr="002A20AF" w:rsidRDefault="001B0C0C">
      <w:pPr>
        <w:jc w:val="right"/>
        <w:rPr>
          <w:rFonts w:ascii="ヒラギノ角ゴ ProN W3" w:eastAsia="ヒラギノ角ゴ ProN W3" w:hAnsi="ヒラギノ角ゴ ProN W3" w:cs="ヒラギノ角ゴ ProN W3"/>
          <w:sz w:val="22"/>
          <w:szCs w:val="22"/>
        </w:rPr>
      </w:pPr>
      <w:r w:rsidRPr="002A20AF">
        <w:rPr>
          <w:rFonts w:ascii="ヒラギノ角ゴ ProN W3" w:hAnsi="ヒラギノ角ゴ ProN W3"/>
          <w:sz w:val="22"/>
          <w:szCs w:val="22"/>
        </w:rPr>
        <w:t xml:space="preserve">  </w:t>
      </w:r>
      <w:r w:rsidR="00A50761" w:rsidRPr="002A20AF">
        <w:rPr>
          <w:rFonts w:asciiTheme="minorEastAsia" w:eastAsiaTheme="minorEastAsia" w:hAnsiTheme="minorEastAsia" w:hint="eastAsia"/>
          <w:sz w:val="22"/>
          <w:szCs w:val="22"/>
        </w:rPr>
        <w:t>2019</w:t>
      </w:r>
      <w:r w:rsidRPr="002A20AF">
        <w:rPr>
          <w:rFonts w:eastAsia="ヒラギノ角ゴ ProN W3" w:hint="eastAsia"/>
          <w:sz w:val="22"/>
          <w:szCs w:val="22"/>
          <w:lang w:val="ja-JP"/>
        </w:rPr>
        <w:t>年</w:t>
      </w:r>
      <w:r w:rsidR="00A50761" w:rsidRPr="002A20AF">
        <w:rPr>
          <w:rFonts w:asciiTheme="minorEastAsia" w:eastAsiaTheme="minorEastAsia" w:hAnsiTheme="minorEastAsia" w:hint="eastAsia"/>
          <w:sz w:val="22"/>
          <w:szCs w:val="22"/>
        </w:rPr>
        <w:t>06</w:t>
      </w:r>
      <w:r w:rsidRPr="002A20AF">
        <w:rPr>
          <w:rFonts w:eastAsia="ヒラギノ角ゴ ProN W3" w:hint="eastAsia"/>
          <w:sz w:val="22"/>
          <w:szCs w:val="22"/>
          <w:lang w:val="ja-JP"/>
        </w:rPr>
        <w:t>月</w:t>
      </w:r>
      <w:r w:rsidR="00EB5AD2">
        <w:rPr>
          <w:rFonts w:asciiTheme="minorEastAsia" w:eastAsiaTheme="minorEastAsia" w:hAnsiTheme="minorEastAsia" w:hint="eastAsia"/>
          <w:sz w:val="22"/>
          <w:szCs w:val="22"/>
          <w:lang w:val="ja-JP"/>
        </w:rPr>
        <w:t>2</w:t>
      </w:r>
      <w:r w:rsidR="003504CC">
        <w:rPr>
          <w:rFonts w:asciiTheme="minorEastAsia" w:eastAsiaTheme="minorEastAsia" w:hAnsiTheme="minorEastAsia" w:hint="eastAsia"/>
          <w:sz w:val="22"/>
          <w:szCs w:val="22"/>
          <w:lang w:val="ja-JP"/>
        </w:rPr>
        <w:t>6</w:t>
      </w:r>
      <w:r w:rsidRPr="002A20AF">
        <w:rPr>
          <w:rFonts w:eastAsia="ヒラギノ角ゴ ProN W3" w:hint="eastAsia"/>
          <w:sz w:val="22"/>
          <w:szCs w:val="22"/>
          <w:lang w:val="ja-JP"/>
        </w:rPr>
        <w:t>日</w:t>
      </w:r>
    </w:p>
    <w:p w:rsidR="008F47CA" w:rsidRPr="002A20AF" w:rsidRDefault="00BF487B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="ヒラギノ角ゴ ProN W3" w:hAnsi="ヒラギノ角ゴ ProN W3" w:cs="ヒラギノ角ゴ ProN W3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35560</wp:posOffset>
                </wp:positionV>
                <wp:extent cx="60769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37629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.8pt" to="483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" strokecolor="black [3213]" strokeweight="1.5pt">
                <v:stroke joinstyle="miter"/>
              </v:line>
            </w:pict>
          </mc:Fallback>
        </mc:AlternateContent>
      </w:r>
    </w:p>
    <w:p w:rsidR="00651620" w:rsidRPr="002A12A0" w:rsidRDefault="00806D4F" w:rsidP="00806D4F">
      <w:pPr>
        <w:jc w:val="center"/>
        <w:rPr>
          <w:rFonts w:asciiTheme="minorEastAsia" w:eastAsiaTheme="minorEastAsia" w:hAnsiTheme="minorEastAsia"/>
          <w:b/>
          <w:sz w:val="40"/>
          <w:szCs w:val="22"/>
          <w:lang w:val="ja-JP"/>
        </w:rPr>
      </w:pPr>
      <w:r>
        <w:rPr>
          <w:rFonts w:asciiTheme="minorEastAsia" w:eastAsiaTheme="minorEastAsia" w:hAnsiTheme="minorEastAsia" w:hint="eastAsia"/>
          <w:b/>
          <w:sz w:val="40"/>
          <w:szCs w:val="22"/>
          <w:lang w:val="ja-JP"/>
        </w:rPr>
        <w:t>枝葉を“土”に還して“お金”に換える新</w:t>
      </w:r>
      <w:r w:rsidR="003D357D" w:rsidRPr="003D357D">
        <w:rPr>
          <w:rFonts w:asciiTheme="minorEastAsia" w:eastAsiaTheme="minorEastAsia" w:hAnsiTheme="minorEastAsia" w:hint="eastAsia"/>
          <w:b/>
          <w:sz w:val="40"/>
          <w:szCs w:val="22"/>
          <w:lang w:val="ja-JP"/>
        </w:rPr>
        <w:t>サービス</w:t>
      </w:r>
    </w:p>
    <w:p w:rsidR="00651620" w:rsidRPr="00743B1F" w:rsidRDefault="00651620" w:rsidP="00806D4F">
      <w:pPr>
        <w:jc w:val="center"/>
        <w:rPr>
          <w:rFonts w:asciiTheme="minorEastAsia" w:eastAsiaTheme="minorEastAsia" w:hAnsiTheme="minorEastAsia"/>
          <w:b/>
          <w:sz w:val="28"/>
          <w:szCs w:val="22"/>
          <w:lang w:val="ja-JP"/>
        </w:rPr>
      </w:pPr>
      <w:r w:rsidRPr="00743B1F">
        <w:rPr>
          <w:rFonts w:asciiTheme="minorEastAsia" w:eastAsiaTheme="minorEastAsia" w:hAnsiTheme="minorEastAsia" w:hint="eastAsia"/>
          <w:b/>
          <w:sz w:val="28"/>
          <w:szCs w:val="22"/>
          <w:lang w:val="ja-JP"/>
        </w:rPr>
        <w:t>～</w:t>
      </w:r>
      <w:r w:rsidR="00CF3885">
        <w:rPr>
          <w:rFonts w:asciiTheme="minorEastAsia" w:eastAsiaTheme="minorEastAsia" w:hAnsiTheme="minorEastAsia" w:hint="eastAsia"/>
          <w:b/>
          <w:sz w:val="28"/>
          <w:szCs w:val="22"/>
          <w:lang w:val="ja-JP"/>
        </w:rPr>
        <w:t>「腐葉土の買い取り」サービスを始めます</w:t>
      </w:r>
      <w:r w:rsidRPr="00743B1F">
        <w:rPr>
          <w:rFonts w:asciiTheme="minorEastAsia" w:eastAsiaTheme="minorEastAsia" w:hAnsiTheme="minorEastAsia" w:hint="eastAsia"/>
          <w:b/>
          <w:sz w:val="28"/>
          <w:szCs w:val="22"/>
          <w:lang w:val="ja-JP"/>
        </w:rPr>
        <w:t>～</w:t>
      </w:r>
    </w:p>
    <w:p w:rsidR="008F47CA" w:rsidRPr="002A20AF" w:rsidRDefault="004B581D" w:rsidP="00C57097">
      <w:pPr>
        <w:rPr>
          <w:rFonts w:ascii="ヒラギノ角ゴ ProN W3" w:eastAsia="ヒラギノ角ゴ ProN W3" w:hAnsi="ヒラギノ角ゴ ProN W3" w:cs="ヒラギノ角ゴ ProN W3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4724401</wp:posOffset>
            </wp:positionH>
            <wp:positionV relativeFrom="paragraph">
              <wp:posOffset>149861</wp:posOffset>
            </wp:positionV>
            <wp:extent cx="1371600" cy="1371600"/>
            <wp:effectExtent l="0" t="0" r="0" b="0"/>
            <wp:wrapNone/>
            <wp:docPr id="5" name="図 5" descr="C:\Users\mitani\Downloads\タヒロン\堆肥モニター回収\NO21状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tani\Downloads\タヒロン\堆肥モニター回収\NO21状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0AF">
        <w:rPr>
          <w:rFonts w:ascii="ヒラギノ角ゴ ProN W3" w:eastAsiaTheme="minorEastAsia" w:hAnsi="ヒラギノ角ゴ ProN W3" w:cs="ヒラギノ角ゴ ProN W3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149860</wp:posOffset>
            </wp:positionV>
            <wp:extent cx="1063579" cy="1419225"/>
            <wp:effectExtent l="0" t="0" r="3810" b="0"/>
            <wp:wrapNone/>
            <wp:docPr id="4" name="図 4" descr="C:\Users\mitani\Downloads\タヒロン\ガーデンバッグ回収（設置場所確認）\大田区橋本さ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tani\Downloads\タヒロン\ガーデンバッグ回収（設置場所確認）\大田区橋本さ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42" cy="142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0AF">
        <w:rPr>
          <w:rFonts w:ascii="ヒラギノ角ゴ ProN W3" w:eastAsiaTheme="minorEastAsia" w:hAnsi="ヒラギノ角ゴ ProN W3" w:cs="ヒラギノ角ゴ ProN W3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149860</wp:posOffset>
            </wp:positionV>
            <wp:extent cx="1419225" cy="1419225"/>
            <wp:effectExtent l="0" t="0" r="9525" b="9525"/>
            <wp:wrapNone/>
            <wp:docPr id="3" name="図 3" descr="C:\Users\mitani\Downloads\エコ会員チラシ\ガーデンバッグ粉砕後に詰め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tani\Downloads\エコ会員チラシ\ガーデンバッグ粉砕後に詰め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0AF">
        <w:rPr>
          <w:rFonts w:ascii="ヒラギノ角ゴ ProN W3" w:eastAsia="ヒラギノ角ゴ ProN W3" w:hAnsi="ヒラギノ角ゴ ProN W3" w:cs="ヒラギノ角ゴ ProN W3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066800" cy="1422400"/>
            <wp:effectExtent l="0" t="0" r="0" b="6350"/>
            <wp:wrapNone/>
            <wp:docPr id="1" name="図 1" descr="C:\Users\mitani\Downloads\エコ会員チラシ\CDへのガーデンバッグの説明\チッパ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ni\Downloads\エコ会員チラシ\CDへのガーデンバッグの説明\チッパ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87B" w:rsidRPr="002A20AF">
        <w:rPr>
          <w:rFonts w:ascii="ヒラギノ角ゴ ProN W3" w:eastAsia="ヒラギノ角ゴ ProN W3" w:hAnsi="ヒラギノ角ゴ ProN W3" w:cs="ヒラギノ角ゴ ProN W3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A54F" wp14:editId="6325C461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60769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C8469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8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" strokecolor="black [3213]" strokeweight="1.5pt">
                <v:stroke joinstyle="miter"/>
              </v:line>
            </w:pict>
          </mc:Fallback>
        </mc:AlternateContent>
      </w:r>
    </w:p>
    <w:p w:rsidR="008F47CA" w:rsidRPr="002A20AF" w:rsidRDefault="008F47CA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8F47CA" w:rsidRPr="002A20AF" w:rsidRDefault="008F47CA" w:rsidP="00C57097">
      <w:pPr>
        <w:rPr>
          <w:rFonts w:ascii="ヒラギノ角ゴ ProN W3" w:eastAsia="ヒラギノ角ゴ ProN W3" w:hAnsi="ヒラギノ角ゴ ProN W3" w:cs="ヒラギノ角ゴ ProN W3"/>
          <w:sz w:val="22"/>
          <w:szCs w:val="22"/>
        </w:rPr>
      </w:pPr>
    </w:p>
    <w:p w:rsidR="008F47CA" w:rsidRPr="002A20AF" w:rsidRDefault="008F47CA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9D6855" w:rsidRPr="002A20AF" w:rsidRDefault="009D6855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9D6855" w:rsidRPr="002A20AF" w:rsidRDefault="009D6855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9D6855" w:rsidRPr="002A20AF" w:rsidRDefault="009D6855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9D6855" w:rsidRPr="002A20AF" w:rsidRDefault="009D6855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9D6855" w:rsidRPr="002A20AF" w:rsidRDefault="009D6855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9D6855" w:rsidRPr="002A20AF" w:rsidRDefault="002A20AF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120650</wp:posOffset>
                </wp:positionV>
                <wp:extent cx="1447800" cy="1404620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28F" w:rsidRPr="002A20AF" w:rsidRDefault="00407297" w:rsidP="009002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A20A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剪定枝</w:t>
                            </w:r>
                            <w:r w:rsidR="0090028F" w:rsidRPr="002A20A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</w:t>
                            </w:r>
                            <w:r w:rsidR="0090028F" w:rsidRPr="002A20A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細かく粉砕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95pt;margin-top:9.5pt;width:11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" filled="f" stroked="f">
                <v:textbox style="mso-fit-shape-to-text:t">
                  <w:txbxContent>
                    <w:p w:rsidR="0090028F" w:rsidRPr="002A20AF" w:rsidRDefault="00407297" w:rsidP="0090028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A20A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剪定枝</w:t>
                      </w:r>
                      <w:r w:rsidR="0090028F" w:rsidRPr="002A20A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</w:t>
                      </w:r>
                      <w:r w:rsidR="0090028F" w:rsidRPr="002A20AF">
                        <w:rPr>
                          <w:rFonts w:asciiTheme="majorEastAsia" w:eastAsiaTheme="majorEastAsia" w:hAnsiTheme="majorEastAsia"/>
                          <w:sz w:val="20"/>
                        </w:rPr>
                        <w:t>細かく粉砕</w:t>
                      </w:r>
                    </w:p>
                  </w:txbxContent>
                </v:textbox>
              </v:shape>
            </w:pict>
          </mc:Fallback>
        </mc:AlternateContent>
      </w:r>
      <w:r w:rsidRPr="002A20AF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9AA087" wp14:editId="060D339D">
                <wp:simplePos x="0" y="0"/>
                <wp:positionH relativeFrom="column">
                  <wp:posOffset>4619625</wp:posOffset>
                </wp:positionH>
                <wp:positionV relativeFrom="paragraph">
                  <wp:posOffset>82550</wp:posOffset>
                </wp:positionV>
                <wp:extent cx="1638300" cy="1404620"/>
                <wp:effectExtent l="0" t="0" r="0" b="190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28F" w:rsidRPr="002A20AF" w:rsidRDefault="0090028F" w:rsidP="0090028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A20A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数か月後に</w:t>
                            </w:r>
                            <w:r w:rsidRPr="002A20A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腐葉土完成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AA087" id="_x0000_s1027" type="#_x0000_t202" style="position:absolute;left:0;text-align:left;margin-left:363.75pt;margin-top:6.5pt;width:12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" filled="f" stroked="f">
                <v:textbox style="mso-fit-shape-to-text:t">
                  <w:txbxContent>
                    <w:p w:rsidR="0090028F" w:rsidRPr="002A20AF" w:rsidRDefault="0090028F" w:rsidP="0090028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A20A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数か月後に</w:t>
                      </w:r>
                      <w:r w:rsidRPr="002A20AF">
                        <w:rPr>
                          <w:rFonts w:asciiTheme="majorEastAsia" w:eastAsiaTheme="majorEastAsia" w:hAnsiTheme="majorEastAsia"/>
                          <w:sz w:val="20"/>
                        </w:rPr>
                        <w:t>腐葉土完成</w:t>
                      </w:r>
                    </w:p>
                  </w:txbxContent>
                </v:textbox>
              </v:shape>
            </w:pict>
          </mc:Fallback>
        </mc:AlternateContent>
      </w:r>
      <w:r w:rsidRPr="002A20AF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90A94D" wp14:editId="79BBCAAF">
                <wp:simplePos x="0" y="0"/>
                <wp:positionH relativeFrom="column">
                  <wp:posOffset>1371600</wp:posOffset>
                </wp:positionH>
                <wp:positionV relativeFrom="paragraph">
                  <wp:posOffset>120650</wp:posOffset>
                </wp:positionV>
                <wp:extent cx="316230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28F" w:rsidRPr="002A20AF" w:rsidRDefault="0090028F" w:rsidP="0090028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2A20A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粉砕</w:t>
                            </w:r>
                            <w:r w:rsidRPr="002A20A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した</w:t>
                            </w:r>
                            <w:r w:rsidRPr="002A20A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剪定枝を</w:t>
                            </w:r>
                            <w:r w:rsidRPr="002A20A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専用の</w:t>
                            </w:r>
                            <w:r w:rsidRPr="002A20A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バッグに</w:t>
                            </w:r>
                            <w:r w:rsidRPr="002A20A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封入し</w:t>
                            </w:r>
                            <w:r w:rsidRPr="002A20A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庭に</w:t>
                            </w:r>
                            <w:r w:rsidRPr="002A20A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設置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90A94D" id="_x0000_s1028" type="#_x0000_t202" style="position:absolute;left:0;text-align:left;margin-left:108pt;margin-top:9.5pt;width:24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" filled="f" stroked="f">
                <v:textbox style="mso-fit-shape-to-text:t">
                  <w:txbxContent>
                    <w:p w:rsidR="0090028F" w:rsidRPr="002A20AF" w:rsidRDefault="0090028F" w:rsidP="0090028F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2A20AF">
                        <w:rPr>
                          <w:rFonts w:asciiTheme="majorEastAsia" w:eastAsiaTheme="majorEastAsia" w:hAnsiTheme="majorEastAsia"/>
                          <w:sz w:val="20"/>
                        </w:rPr>
                        <w:t>粉砕</w:t>
                      </w:r>
                      <w:r w:rsidRPr="002A20A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した</w:t>
                      </w:r>
                      <w:r w:rsidRPr="002A20AF">
                        <w:rPr>
                          <w:rFonts w:asciiTheme="majorEastAsia" w:eastAsiaTheme="majorEastAsia" w:hAnsiTheme="majorEastAsia"/>
                          <w:sz w:val="20"/>
                        </w:rPr>
                        <w:t>剪定枝を</w:t>
                      </w:r>
                      <w:r w:rsidRPr="002A20A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専用の</w:t>
                      </w:r>
                      <w:r w:rsidRPr="002A20AF">
                        <w:rPr>
                          <w:rFonts w:asciiTheme="majorEastAsia" w:eastAsiaTheme="majorEastAsia" w:hAnsiTheme="majorEastAsia"/>
                          <w:sz w:val="20"/>
                        </w:rPr>
                        <w:t>バッグに</w:t>
                      </w:r>
                      <w:r w:rsidRPr="002A20A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封入し</w:t>
                      </w:r>
                      <w:r w:rsidRPr="002A20AF">
                        <w:rPr>
                          <w:rFonts w:asciiTheme="majorEastAsia" w:eastAsiaTheme="majorEastAsia" w:hAnsiTheme="majorEastAsia"/>
                          <w:sz w:val="20"/>
                        </w:rPr>
                        <w:t>庭に</w:t>
                      </w:r>
                      <w:r w:rsidRPr="002A20A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設置</w:t>
                      </w:r>
                    </w:p>
                  </w:txbxContent>
                </v:textbox>
              </v:shape>
            </w:pict>
          </mc:Fallback>
        </mc:AlternateContent>
      </w:r>
    </w:p>
    <w:p w:rsidR="009D6855" w:rsidRDefault="009D6855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2A20AF" w:rsidRPr="002A20AF" w:rsidRDefault="002A20AF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7E1B2A" w:rsidRPr="002A20AF" w:rsidRDefault="007E1B2A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■</w:t>
      </w:r>
      <w:r w:rsidR="004B581D" w:rsidRPr="0091608B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日本</w:t>
      </w:r>
      <w:r w:rsidR="005B334B" w:rsidRPr="0091608B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初の</w:t>
      </w:r>
      <w:r w:rsidRPr="0091608B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新サービス</w:t>
      </w:r>
      <w:r w:rsidR="00C57097" w:rsidRPr="0091608B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開始</w:t>
      </w:r>
    </w:p>
    <w:p w:rsidR="001D3621" w:rsidRPr="002A20AF" w:rsidRDefault="00892E33" w:rsidP="00574DFF">
      <w:pPr>
        <w:ind w:leftChars="100" w:left="24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A20AF">
        <w:rPr>
          <w:rFonts w:asciiTheme="minorEastAsia" w:eastAsiaTheme="minorEastAsia" w:hAnsiTheme="minorEastAsia" w:hint="eastAsia"/>
          <w:sz w:val="22"/>
          <w:szCs w:val="22"/>
        </w:rPr>
        <w:t>新しいスタイルの植木屋「クイック・ガーデニング」（本社：</w:t>
      </w:r>
      <w:r w:rsidR="00360068" w:rsidRPr="002A20AF">
        <w:rPr>
          <w:rFonts w:asciiTheme="minorEastAsia" w:eastAsiaTheme="minorEastAsia" w:hAnsiTheme="minorEastAsia" w:hint="eastAsia"/>
          <w:sz w:val="22"/>
          <w:szCs w:val="22"/>
        </w:rPr>
        <w:t>東京都府中市、代表取締役：渡辺　則夫）は、</w:t>
      </w:r>
      <w:r w:rsidR="008402D2" w:rsidRPr="002A20AF">
        <w:rPr>
          <w:rFonts w:asciiTheme="minorEastAsia" w:eastAsiaTheme="minorEastAsia" w:hAnsiTheme="minorEastAsia" w:hint="eastAsia"/>
          <w:sz w:val="22"/>
          <w:szCs w:val="22"/>
        </w:rPr>
        <w:t>お客様宅の庭木</w:t>
      </w:r>
      <w:r w:rsidR="007E1B2A" w:rsidRPr="002A20AF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402D2" w:rsidRPr="002A20AF">
        <w:rPr>
          <w:rFonts w:asciiTheme="minorEastAsia" w:eastAsiaTheme="minorEastAsia" w:hAnsiTheme="minorEastAsia" w:hint="eastAsia"/>
          <w:sz w:val="22"/>
          <w:szCs w:val="22"/>
        </w:rPr>
        <w:t>お手入れで発生した剪定</w:t>
      </w:r>
      <w:r w:rsidRPr="002A20AF">
        <w:rPr>
          <w:rFonts w:asciiTheme="minorEastAsia" w:eastAsiaTheme="minorEastAsia" w:hAnsiTheme="minorEastAsia" w:hint="eastAsia"/>
          <w:sz w:val="22"/>
          <w:szCs w:val="22"/>
        </w:rPr>
        <w:t>枝を</w:t>
      </w:r>
      <w:r w:rsidR="001A5C00" w:rsidRPr="002A20AF">
        <w:rPr>
          <w:rFonts w:asciiTheme="minorEastAsia" w:eastAsiaTheme="minorEastAsia" w:hAnsiTheme="minorEastAsia" w:hint="eastAsia"/>
          <w:sz w:val="22"/>
          <w:szCs w:val="22"/>
        </w:rPr>
        <w:t>そのままご自宅の</w:t>
      </w:r>
      <w:r w:rsidR="008402D2" w:rsidRPr="002A20AF">
        <w:rPr>
          <w:rFonts w:asciiTheme="minorEastAsia" w:eastAsiaTheme="minorEastAsia" w:hAnsiTheme="minorEastAsia" w:hint="eastAsia"/>
          <w:sz w:val="22"/>
          <w:szCs w:val="22"/>
        </w:rPr>
        <w:t>お</w:t>
      </w:r>
      <w:r w:rsidR="00360068" w:rsidRPr="002A20AF">
        <w:rPr>
          <w:rFonts w:asciiTheme="minorEastAsia" w:eastAsiaTheme="minorEastAsia" w:hAnsiTheme="minorEastAsia" w:hint="eastAsia"/>
          <w:sz w:val="22"/>
          <w:szCs w:val="22"/>
        </w:rPr>
        <w:t>庭でリサイクルし</w:t>
      </w:r>
      <w:r w:rsidR="007E1B2A" w:rsidRPr="002A20AF">
        <w:rPr>
          <w:rFonts w:asciiTheme="minorEastAsia" w:eastAsiaTheme="minorEastAsia" w:hAnsiTheme="minorEastAsia" w:hint="eastAsia"/>
          <w:sz w:val="22"/>
          <w:szCs w:val="22"/>
        </w:rPr>
        <w:t>、簡単に</w:t>
      </w:r>
      <w:r w:rsidR="00360068" w:rsidRPr="002A20AF">
        <w:rPr>
          <w:rFonts w:asciiTheme="minorEastAsia" w:eastAsiaTheme="minorEastAsia" w:hAnsiTheme="minorEastAsia" w:hint="eastAsia"/>
          <w:sz w:val="22"/>
          <w:szCs w:val="22"/>
        </w:rPr>
        <w:t>腐葉土</w:t>
      </w:r>
      <w:r w:rsidR="00BE11B4" w:rsidRPr="002A20AF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360068" w:rsidRPr="002A20AF">
        <w:rPr>
          <w:rFonts w:asciiTheme="minorEastAsia" w:eastAsiaTheme="minorEastAsia" w:hAnsiTheme="minorEastAsia" w:hint="eastAsia"/>
          <w:sz w:val="22"/>
          <w:szCs w:val="22"/>
        </w:rPr>
        <w:t>作</w:t>
      </w:r>
      <w:r w:rsidR="00BE11B4" w:rsidRPr="002A20AF">
        <w:rPr>
          <w:rFonts w:asciiTheme="minorEastAsia" w:eastAsiaTheme="minorEastAsia" w:hAnsiTheme="minorEastAsia" w:hint="eastAsia"/>
          <w:sz w:val="22"/>
          <w:szCs w:val="22"/>
        </w:rPr>
        <w:t>れ</w:t>
      </w:r>
      <w:r w:rsidR="00360068" w:rsidRPr="002A20AF">
        <w:rPr>
          <w:rFonts w:asciiTheme="minorEastAsia" w:eastAsiaTheme="minorEastAsia" w:hAnsiTheme="minorEastAsia" w:hint="eastAsia"/>
          <w:sz w:val="22"/>
          <w:szCs w:val="22"/>
        </w:rPr>
        <w:t>る</w:t>
      </w:r>
      <w:r w:rsidR="00852FFD" w:rsidRPr="002A20AF">
        <w:rPr>
          <w:rFonts w:asciiTheme="minorEastAsia" w:eastAsiaTheme="minorEastAsia" w:hAnsiTheme="minorEastAsia" w:hint="eastAsia"/>
          <w:sz w:val="22"/>
          <w:szCs w:val="22"/>
        </w:rPr>
        <w:t>方法を確立</w:t>
      </w:r>
      <w:r w:rsidR="001D3621" w:rsidRPr="002A20AF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A20AF" w:rsidRPr="002A20AF" w:rsidRDefault="002A20AF" w:rsidP="004B581D">
      <w:pPr>
        <w:ind w:firstLine="240"/>
        <w:rPr>
          <w:rFonts w:ascii="ＭＳ ゴシック" w:eastAsia="ＭＳ ゴシック" w:hAnsi="ＭＳ ゴシック" w:cs="ヒラギノ角ゴ ProN W3"/>
          <w:b/>
          <w:sz w:val="22"/>
          <w:szCs w:val="22"/>
        </w:rPr>
      </w:pPr>
    </w:p>
    <w:p w:rsidR="00852FFD" w:rsidRPr="002A20AF" w:rsidRDefault="00EA76A3" w:rsidP="004B581D">
      <w:pPr>
        <w:ind w:firstLine="240"/>
        <w:rPr>
          <w:rFonts w:asciiTheme="minorEastAsia" w:eastAsiaTheme="minorEastAsia" w:hAnsiTheme="minorEastAsia" w:cs="ヒラギノ角ゴ ProN W3"/>
          <w:sz w:val="22"/>
          <w:szCs w:val="22"/>
        </w:rPr>
      </w:pPr>
      <w:r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「ご家庭で作っ</w:t>
      </w:r>
      <w:r w:rsidR="00BE11B4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た</w:t>
      </w:r>
      <w:r w:rsidR="00852FFD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腐葉土</w:t>
      </w:r>
      <w:r w:rsidR="007E1B2A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を</w:t>
      </w:r>
      <w:r w:rsidR="00852FFD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有料で買</w:t>
      </w:r>
      <w:r w:rsidR="00B01EBD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い</w:t>
      </w:r>
      <w:r w:rsidR="00852FFD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取</w:t>
      </w:r>
      <w:r w:rsidR="007E1B2A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る</w:t>
      </w:r>
      <w:r w:rsidR="008402D2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新</w:t>
      </w:r>
      <w:r w:rsidR="007E1B2A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サービス</w:t>
      </w:r>
      <w:r w:rsidR="00CC2238" w:rsidRPr="00254228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」</w:t>
      </w:r>
      <w:r w:rsidR="007E1B2A" w:rsidRPr="002A20AF">
        <w:rPr>
          <w:rFonts w:asciiTheme="minorEastAsia" w:eastAsiaTheme="minorEastAsia" w:hAnsiTheme="minorEastAsia" w:cs="ヒラギノ角ゴ ProN W3" w:hint="eastAsia"/>
          <w:sz w:val="22"/>
          <w:szCs w:val="22"/>
        </w:rPr>
        <w:t>を始め</w:t>
      </w:r>
      <w:r w:rsidR="00EF5974" w:rsidRPr="002A20AF">
        <w:rPr>
          <w:rFonts w:asciiTheme="minorEastAsia" w:eastAsiaTheme="minorEastAsia" w:hAnsiTheme="minorEastAsia" w:cs="ヒラギノ角ゴ ProN W3" w:hint="eastAsia"/>
          <w:sz w:val="22"/>
          <w:szCs w:val="22"/>
        </w:rPr>
        <w:t>ました。</w:t>
      </w:r>
    </w:p>
    <w:p w:rsidR="005B334B" w:rsidRPr="002A20AF" w:rsidRDefault="005B334B" w:rsidP="004B581D">
      <w:pPr>
        <w:ind w:firstLineChars="200" w:firstLine="440"/>
        <w:rPr>
          <w:rFonts w:asciiTheme="minorEastAsia" w:eastAsiaTheme="minorEastAsia" w:hAnsiTheme="minorEastAsia" w:cs="ヒラギノ角ゴ ProN W3"/>
          <w:sz w:val="22"/>
          <w:szCs w:val="22"/>
        </w:rPr>
      </w:pPr>
      <w:r w:rsidRPr="002A20AF">
        <w:rPr>
          <w:rFonts w:asciiTheme="minorEastAsia" w:eastAsiaTheme="minorEastAsia" w:hAnsiTheme="minorEastAsia" w:cs="ヒラギノ角ゴ ProN W3" w:hint="eastAsia"/>
          <w:sz w:val="22"/>
          <w:szCs w:val="22"/>
        </w:rPr>
        <w:t>サービス内容：ゴミ処分費を1,500円割引、できた腐葉土を2,000円で買い取り</w:t>
      </w:r>
    </w:p>
    <w:p w:rsidR="008402D2" w:rsidRPr="002A20AF" w:rsidRDefault="005B334B" w:rsidP="004B581D">
      <w:pPr>
        <w:ind w:firstLine="240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（買い取った腐葉土は植木鉢の植え替えや樹の根周囲の保護、抑草用に利用します）</w:t>
      </w:r>
    </w:p>
    <w:p w:rsidR="00B01EBD" w:rsidRPr="002A20AF" w:rsidRDefault="00B01EBD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EF5974" w:rsidRPr="002A20AF" w:rsidRDefault="00EF5974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■</w:t>
      </w:r>
      <w:r w:rsidR="001A5C00" w:rsidRPr="0091608B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取組み</w:t>
      </w:r>
      <w:r w:rsidR="003F224B" w:rsidRPr="0091608B">
        <w:rPr>
          <w:rFonts w:asciiTheme="minorEastAsia" w:eastAsiaTheme="minorEastAsia" w:hAnsiTheme="minorEastAsia" w:cs="ヒラギノ角ゴ ProN W3" w:hint="eastAsia"/>
          <w:b/>
          <w:sz w:val="22"/>
          <w:szCs w:val="22"/>
        </w:rPr>
        <w:t>の背景</w:t>
      </w:r>
    </w:p>
    <w:p w:rsidR="00E7322D" w:rsidRPr="002A20AF" w:rsidRDefault="00892E33" w:rsidP="00574DFF">
      <w:pPr>
        <w:ind w:leftChars="100" w:left="240" w:firstLineChars="100" w:firstLine="220"/>
        <w:rPr>
          <w:rFonts w:asciiTheme="minorEastAsia" w:eastAsiaTheme="minorEastAsia" w:hAnsiTheme="minorEastAsia"/>
          <w:sz w:val="22"/>
          <w:szCs w:val="22"/>
          <w:lang w:val="ja-JP"/>
        </w:rPr>
      </w:pPr>
      <w:r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当社では、年間3万件以上もの作業をしており</w:t>
      </w:r>
      <w:r w:rsidR="006A297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ます。</w:t>
      </w:r>
      <w:r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作業で発生する剪定枝</w:t>
      </w:r>
      <w:r w:rsidR="002C050B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の</w:t>
      </w:r>
      <w:r w:rsidR="00B24248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年間</w:t>
      </w:r>
      <w:r w:rsidR="00EF5974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廃棄</w:t>
      </w:r>
      <w:r w:rsidR="002C050B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量</w:t>
      </w:r>
      <w:r w:rsidR="00B24248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は</w:t>
      </w:r>
      <w:r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重さにすると約3,000トン、軽トラックに換算すると約13,000台分に</w:t>
      </w:r>
      <w:r w:rsidR="00E7322D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も</w:t>
      </w:r>
      <w:r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な</w:t>
      </w:r>
      <w:r w:rsidR="00EF5974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ります</w:t>
      </w:r>
      <w:r w:rsidR="00E7322D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。</w:t>
      </w:r>
    </w:p>
    <w:p w:rsidR="00E7322D" w:rsidRDefault="004B581D" w:rsidP="00574DFF">
      <w:pPr>
        <w:ind w:leftChars="100" w:left="240" w:firstLineChars="100" w:firstLine="220"/>
        <w:rPr>
          <w:rFonts w:asciiTheme="minorEastAsia" w:eastAsiaTheme="minorEastAsia" w:hAnsiTheme="minorEastAsia"/>
          <w:sz w:val="22"/>
          <w:szCs w:val="22"/>
          <w:lang w:val="ja-JP"/>
        </w:rPr>
      </w:pPr>
      <w:r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試算した所</w:t>
      </w:r>
      <w:r w:rsidR="00B6479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="001A5C00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3,000トンの剪定枝を</w:t>
      </w:r>
      <w:r w:rsidR="008402D2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焼却</w:t>
      </w:r>
      <w:r w:rsidR="001A5C00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する</w:t>
      </w:r>
      <w:r w:rsidR="008402D2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為に</w:t>
      </w:r>
      <w:r w:rsidR="00CC2238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年間</w:t>
      </w:r>
      <w:r w:rsidR="008402D2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約</w:t>
      </w:r>
      <w:r w:rsidR="00CC2238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54万リットルもの灯油が</w:t>
      </w:r>
      <w:r w:rsidR="00B24248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使われ</w:t>
      </w:r>
      <w:r w:rsidR="005B3B01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="00C5709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同時に</w:t>
      </w:r>
      <w:r w:rsidR="005B3B01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大量の二酸化炭素が排出され</w:t>
      </w:r>
      <w:r w:rsidR="00CC2238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てい</w:t>
      </w:r>
      <w:r w:rsidR="00B6479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ることがわかりました</w:t>
      </w:r>
      <w:r w:rsidR="001D3621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。</w:t>
      </w:r>
    </w:p>
    <w:p w:rsidR="002A20AF" w:rsidRPr="002A20AF" w:rsidRDefault="002A20AF" w:rsidP="00C57097">
      <w:pPr>
        <w:ind w:firstLineChars="100" w:firstLine="220"/>
        <w:rPr>
          <w:rFonts w:asciiTheme="minorEastAsia" w:eastAsiaTheme="minorEastAsia" w:hAnsiTheme="minorEastAsia"/>
          <w:sz w:val="22"/>
          <w:szCs w:val="22"/>
          <w:lang w:val="ja-JP"/>
        </w:rPr>
      </w:pPr>
    </w:p>
    <w:p w:rsidR="00B24248" w:rsidRPr="002A20AF" w:rsidRDefault="004B581D" w:rsidP="00574DFF">
      <w:pPr>
        <w:ind w:leftChars="100" w:left="240" w:firstLineChars="100" w:firstLine="220"/>
        <w:rPr>
          <w:rFonts w:asciiTheme="minorEastAsia" w:eastAsiaTheme="minorEastAsia" w:hAnsiTheme="minorEastAsia"/>
          <w:sz w:val="22"/>
          <w:szCs w:val="22"/>
          <w:lang w:val="ja-JP"/>
        </w:rPr>
      </w:pPr>
      <w:r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世界的に環境問題が深刻になっている</w:t>
      </w:r>
      <w:r w:rsidR="006C3209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中、当社として</w:t>
      </w:r>
      <w:r w:rsidR="00B6479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先ずできることは</w:t>
      </w:r>
      <w:r w:rsidR="003F224B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剪定枝</w:t>
      </w:r>
      <w:r w:rsidR="00114AF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を</w:t>
      </w:r>
      <w:r w:rsidR="00F749C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焼却</w:t>
      </w:r>
      <w:r w:rsidR="006C3209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処分</w:t>
      </w:r>
      <w:r w:rsidR="00F749C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せずに</w:t>
      </w:r>
      <w:r w:rsidR="003F224B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土に還し、エネルギー</w:t>
      </w:r>
      <w:r w:rsidR="007C2C39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の節約と二酸化炭素排出量削減</w:t>
      </w:r>
      <w:r w:rsidR="003F224B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に</w:t>
      </w:r>
      <w:r w:rsidR="00F749C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貢献</w:t>
      </w:r>
      <w:r w:rsidR="00B64797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することであると考えました</w:t>
      </w:r>
      <w:r w:rsidR="00135972"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。</w:t>
      </w:r>
    </w:p>
    <w:p w:rsidR="00843138" w:rsidRPr="002A20AF" w:rsidRDefault="00843138" w:rsidP="00574DFF">
      <w:pPr>
        <w:ind w:leftChars="100" w:left="240"/>
        <w:rPr>
          <w:rFonts w:asciiTheme="minorEastAsia" w:eastAsiaTheme="minorEastAsia" w:hAnsiTheme="minorEastAsia"/>
          <w:sz w:val="22"/>
          <w:szCs w:val="22"/>
          <w:lang w:val="ja-JP"/>
        </w:rPr>
      </w:pPr>
      <w:r w:rsidRPr="002A20AF">
        <w:rPr>
          <w:rFonts w:asciiTheme="minorEastAsia" w:eastAsiaTheme="minorEastAsia" w:hAnsiTheme="minorEastAsia" w:hint="eastAsia"/>
          <w:sz w:val="22"/>
          <w:szCs w:val="22"/>
          <w:lang w:val="ja-JP"/>
        </w:rPr>
        <w:t>（ガーデンバッグ®1個で樹齢50年のスギ1.6本が1年間に吸収する二酸化炭素の排出量を削減できます）</w:t>
      </w:r>
    </w:p>
    <w:p w:rsidR="008F47CA" w:rsidRPr="002A20AF" w:rsidRDefault="008F47CA" w:rsidP="00C57097">
      <w:pPr>
        <w:rPr>
          <w:rFonts w:ascii="ヒラギノ角ゴ ProN W3" w:eastAsiaTheme="minorEastAsia" w:hAnsi="ヒラギノ角ゴ ProN W3" w:cs="ヒラギノ角ゴ ProN W3" w:hint="eastAsia"/>
          <w:sz w:val="22"/>
          <w:szCs w:val="22"/>
          <w:lang w:val="ja-JP"/>
        </w:rPr>
      </w:pPr>
    </w:p>
    <w:p w:rsidR="00BF6C82" w:rsidRPr="002A20AF" w:rsidRDefault="00BF6C82" w:rsidP="00C57097">
      <w:pPr>
        <w:ind w:firstLineChars="100" w:firstLine="220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社名</w:t>
      </w:r>
      <w:r w:rsidR="00574DFF">
        <w:rPr>
          <w:rFonts w:ascii="ヒラギノ角ゴ ProN W3" w:eastAsiaTheme="minorEastAsia" w:hAnsi="ヒラギノ角ゴ ProN W3" w:cs="ヒラギノ角ゴ ProN W3"/>
          <w:sz w:val="22"/>
          <w:szCs w:val="22"/>
        </w:rPr>
        <w:tab/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：株式会社クイック・ガーデニング</w:t>
      </w:r>
      <w:r w:rsidRPr="002A20AF">
        <w:rPr>
          <w:rFonts w:ascii="ヒラギノ角ゴ ProN W3" w:eastAsiaTheme="minorEastAsia" w:hAnsi="ヒラギノ角ゴ ProN W3" w:cs="ヒラギノ角ゴ ProN W3"/>
          <w:sz w:val="22"/>
          <w:szCs w:val="22"/>
        </w:rPr>
        <w:tab/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代表者：代表取締役　渡辺則夫</w:t>
      </w:r>
    </w:p>
    <w:p w:rsidR="00BF6C82" w:rsidRPr="002A20AF" w:rsidRDefault="00BF6C82" w:rsidP="00C57097">
      <w:pPr>
        <w:ind w:firstLineChars="100" w:firstLine="220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資本金</w:t>
      </w:r>
      <w:r w:rsidR="00574DFF">
        <w:rPr>
          <w:rFonts w:ascii="ヒラギノ角ゴ ProN W3" w:eastAsiaTheme="minorEastAsia" w:hAnsi="ヒラギノ角ゴ ProN W3" w:cs="ヒラギノ角ゴ ProN W3"/>
          <w:sz w:val="22"/>
          <w:szCs w:val="22"/>
        </w:rPr>
        <w:tab/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：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4,600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万円</w:t>
      </w:r>
      <w:r w:rsidRPr="002A20AF">
        <w:rPr>
          <w:rFonts w:ascii="ヒラギノ角ゴ ProN W3" w:eastAsiaTheme="minorEastAsia" w:hAnsi="ヒラギノ角ゴ ProN W3" w:cs="ヒラギノ角ゴ ProN W3"/>
          <w:sz w:val="22"/>
          <w:szCs w:val="22"/>
        </w:rPr>
        <w:tab/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設立：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2003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年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2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月</w:t>
      </w:r>
    </w:p>
    <w:p w:rsidR="00B01EBD" w:rsidRPr="002A20AF" w:rsidRDefault="00B01EBD" w:rsidP="00C57097">
      <w:pPr>
        <w:ind w:firstLineChars="100" w:firstLine="220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売上高</w:t>
      </w:r>
      <w:r w:rsidR="00574DFF">
        <w:rPr>
          <w:rFonts w:ascii="ヒラギノ角ゴ ProN W3" w:eastAsiaTheme="minorEastAsia" w:hAnsi="ヒラギノ角ゴ ProN W3" w:cs="ヒラギノ角ゴ ProN W3"/>
          <w:sz w:val="22"/>
          <w:szCs w:val="22"/>
        </w:rPr>
        <w:tab/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：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13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億円（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2019.3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月期）</w:t>
      </w:r>
    </w:p>
    <w:p w:rsidR="00BF6C82" w:rsidRPr="002A20AF" w:rsidRDefault="00BF6C82" w:rsidP="00C57097">
      <w:pPr>
        <w:ind w:firstLineChars="100" w:firstLine="220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本社</w:t>
      </w:r>
      <w:r w:rsidR="00574DFF">
        <w:rPr>
          <w:rFonts w:ascii="ヒラギノ角ゴ ProN W3" w:eastAsiaTheme="minorEastAsia" w:hAnsi="ヒラギノ角ゴ ProN W3" w:cs="ヒラギノ角ゴ ProN W3"/>
          <w:sz w:val="22"/>
          <w:szCs w:val="22"/>
        </w:rPr>
        <w:tab/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：東京都府中市八幡町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3-19-20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サンサティア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3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階</w:t>
      </w:r>
    </w:p>
    <w:p w:rsidR="00BF6C82" w:rsidRPr="002A20AF" w:rsidRDefault="00BF6C82" w:rsidP="00C57097">
      <w:pPr>
        <w:ind w:firstLineChars="100" w:firstLine="220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事業内容：関東・東海エリアにおける庭木の剪定・伐採等のサービス提供</w:t>
      </w:r>
    </w:p>
    <w:p w:rsidR="002A20AF" w:rsidRPr="002A20AF" w:rsidRDefault="002A20AF" w:rsidP="00C57097">
      <w:pPr>
        <w:ind w:firstLineChars="100" w:firstLine="220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事業目標：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5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年後に年商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30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億円、カットデザイナー数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300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名、東証マザーズ上場</w:t>
      </w:r>
      <w:r w:rsidR="007106A6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を目指しています</w:t>
      </w:r>
    </w:p>
    <w:p w:rsidR="00BF6C82" w:rsidRPr="002A20AF" w:rsidRDefault="00BF6C82" w:rsidP="00C57097">
      <w:pPr>
        <w:ind w:firstLineChars="100" w:firstLine="220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サービスサイト</w:t>
      </w:r>
      <w:r w:rsidR="00574DF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：</w:t>
      </w:r>
      <w:hyperlink r:id="rId10" w:history="1">
        <w:r w:rsidR="00574DFF" w:rsidRPr="00574DFF">
          <w:rPr>
            <w:rStyle w:val="a3"/>
            <w:rFonts w:ascii="ヒラギノ角ゴ ProN W3" w:eastAsiaTheme="minorEastAsia" w:hAnsi="ヒラギノ角ゴ ProN W3" w:cs="ヒラギノ角ゴ ProN W3"/>
            <w:sz w:val="22"/>
            <w:szCs w:val="22"/>
            <w:u w:val="none"/>
          </w:rPr>
          <w:t>https://www.919g.co.jp/</w:t>
        </w:r>
      </w:hyperlink>
    </w:p>
    <w:p w:rsidR="00574DFF" w:rsidRPr="00574DFF" w:rsidRDefault="00574DFF" w:rsidP="00574DFF">
      <w:pPr>
        <w:jc w:val="left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</w:p>
    <w:p w:rsidR="00BF6C82" w:rsidRPr="002A20AF" w:rsidRDefault="00BF6C82" w:rsidP="00574DFF">
      <w:pPr>
        <w:jc w:val="left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【本件に関するお問い合わせ】</w:t>
      </w:r>
    </w:p>
    <w:p w:rsidR="00574DFF" w:rsidRPr="00574DFF" w:rsidRDefault="00BF6C82" w:rsidP="00365181">
      <w:pPr>
        <w:ind w:firstLineChars="100" w:firstLine="220"/>
        <w:jc w:val="left"/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</w:pP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株式会社クイック・ガーデニング</w:t>
      </w:r>
      <w:r w:rsidR="00365181">
        <w:rPr>
          <w:rFonts w:ascii="ヒラギノ角ゴ ProN W3" w:eastAsiaTheme="minorEastAsia" w:hAnsi="ヒラギノ角ゴ ProN W3" w:cs="ヒラギノ角ゴ ProN W3"/>
          <w:sz w:val="22"/>
          <w:szCs w:val="22"/>
        </w:rPr>
        <w:tab/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担当者：</w:t>
      </w:r>
      <w:r w:rsidR="00EF5974"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 xml:space="preserve">リサイクル対策室　</w:t>
      </w:r>
      <w:r w:rsidRPr="002A20AF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公平智史</w:t>
      </w:r>
      <w:r w:rsidR="00CD3E31">
        <w:rPr>
          <w:rFonts w:ascii="ヒラギノ角ゴ ProN W3" w:eastAsiaTheme="minorEastAsia" w:hAnsi="ヒラギノ角ゴ ProN W3" w:cs="ヒラギノ角ゴ ProN W3" w:hint="eastAsia"/>
          <w:sz w:val="22"/>
          <w:szCs w:val="22"/>
        </w:rPr>
        <w:t>、友利順平</w:t>
      </w:r>
    </w:p>
    <w:p w:rsidR="00416F0A" w:rsidRPr="002A20AF" w:rsidRDefault="00BF6C82" w:rsidP="00574DFF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A20AF">
        <w:rPr>
          <w:rFonts w:asciiTheme="minorEastAsia" w:eastAsiaTheme="minorEastAsia" w:hAnsiTheme="minorEastAsia" w:hint="eastAsia"/>
          <w:sz w:val="22"/>
          <w:szCs w:val="22"/>
        </w:rPr>
        <w:t>TEL：</w:t>
      </w:r>
      <w:r w:rsidR="00416F0A" w:rsidRPr="002A20AF">
        <w:rPr>
          <w:rFonts w:asciiTheme="minorEastAsia" w:eastAsiaTheme="minorEastAsia" w:hAnsiTheme="minorEastAsia" w:hint="eastAsia"/>
          <w:sz w:val="22"/>
          <w:szCs w:val="22"/>
        </w:rPr>
        <w:t>042-330-5919（平日9:00～18:00）</w:t>
      </w:r>
    </w:p>
    <w:p w:rsidR="002A20AF" w:rsidRDefault="00416F0A" w:rsidP="00574DFF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A20AF">
        <w:rPr>
          <w:rFonts w:asciiTheme="minorEastAsia" w:eastAsiaTheme="minorEastAsia" w:hAnsiTheme="minorEastAsia" w:hint="eastAsia"/>
          <w:sz w:val="22"/>
          <w:szCs w:val="22"/>
        </w:rPr>
        <w:t>FAX：042-330-5920</w:t>
      </w:r>
    </w:p>
    <w:p w:rsidR="00365181" w:rsidRDefault="00365181" w:rsidP="00574DFF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Mail:</w:t>
      </w:r>
      <w:r w:rsidR="00CD3E31">
        <w:rPr>
          <w:rFonts w:asciiTheme="minorEastAsia" w:eastAsiaTheme="minorEastAsia" w:hAnsiTheme="minorEastAsia"/>
          <w:sz w:val="22"/>
          <w:szCs w:val="22"/>
        </w:rPr>
        <w:t>recycle@919g.co.jp</w:t>
      </w:r>
    </w:p>
    <w:p w:rsidR="002A20AF" w:rsidRPr="002A20AF" w:rsidRDefault="00416F0A" w:rsidP="002A20AF">
      <w:pPr>
        <w:pStyle w:val="a7"/>
      </w:pPr>
      <w:r w:rsidRPr="002A20AF">
        <w:rPr>
          <w:rFonts w:hint="eastAsia"/>
        </w:rPr>
        <w:t>以上</w:t>
      </w:r>
    </w:p>
    <w:sectPr w:rsidR="002A20AF" w:rsidRPr="002A20AF" w:rsidSect="00B24248">
      <w:pgSz w:w="11900" w:h="16840"/>
      <w:pgMar w:top="720" w:right="720" w:bottom="720" w:left="720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CFA" w:rsidRDefault="00253CFA">
      <w:r>
        <w:separator/>
      </w:r>
    </w:p>
  </w:endnote>
  <w:endnote w:type="continuationSeparator" w:id="0">
    <w:p w:rsidR="00253CFA" w:rsidRDefault="0025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CFA" w:rsidRDefault="00253CFA">
      <w:r>
        <w:separator/>
      </w:r>
    </w:p>
  </w:footnote>
  <w:footnote w:type="continuationSeparator" w:id="0">
    <w:p w:rsidR="00253CFA" w:rsidRDefault="0025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CA"/>
    <w:rsid w:val="000220F4"/>
    <w:rsid w:val="00035220"/>
    <w:rsid w:val="000741A1"/>
    <w:rsid w:val="000F2576"/>
    <w:rsid w:val="000F46AA"/>
    <w:rsid w:val="00114AF7"/>
    <w:rsid w:val="00135972"/>
    <w:rsid w:val="00142437"/>
    <w:rsid w:val="001A5C00"/>
    <w:rsid w:val="001A5F91"/>
    <w:rsid w:val="001B0C0C"/>
    <w:rsid w:val="001D3621"/>
    <w:rsid w:val="001D698C"/>
    <w:rsid w:val="002051A7"/>
    <w:rsid w:val="00211823"/>
    <w:rsid w:val="002419AD"/>
    <w:rsid w:val="00253CFA"/>
    <w:rsid w:val="00254228"/>
    <w:rsid w:val="00271689"/>
    <w:rsid w:val="002A12A0"/>
    <w:rsid w:val="002A20AF"/>
    <w:rsid w:val="002C050B"/>
    <w:rsid w:val="002D5276"/>
    <w:rsid w:val="00342BE0"/>
    <w:rsid w:val="0035014A"/>
    <w:rsid w:val="003504CC"/>
    <w:rsid w:val="00360068"/>
    <w:rsid w:val="00365181"/>
    <w:rsid w:val="003B6A08"/>
    <w:rsid w:val="003D357D"/>
    <w:rsid w:val="003F224B"/>
    <w:rsid w:val="00407297"/>
    <w:rsid w:val="00416F0A"/>
    <w:rsid w:val="00494479"/>
    <w:rsid w:val="00494FE1"/>
    <w:rsid w:val="004A192C"/>
    <w:rsid w:val="004A30D4"/>
    <w:rsid w:val="004B2BAB"/>
    <w:rsid w:val="004B581D"/>
    <w:rsid w:val="004C409A"/>
    <w:rsid w:val="004E410F"/>
    <w:rsid w:val="00505BD2"/>
    <w:rsid w:val="00574DFF"/>
    <w:rsid w:val="00595DED"/>
    <w:rsid w:val="005B334B"/>
    <w:rsid w:val="005B3B01"/>
    <w:rsid w:val="005B68BF"/>
    <w:rsid w:val="00651620"/>
    <w:rsid w:val="006838DD"/>
    <w:rsid w:val="00697360"/>
    <w:rsid w:val="006A2977"/>
    <w:rsid w:val="006B168B"/>
    <w:rsid w:val="006C24B3"/>
    <w:rsid w:val="006C3209"/>
    <w:rsid w:val="006F4C5F"/>
    <w:rsid w:val="007106A6"/>
    <w:rsid w:val="00726596"/>
    <w:rsid w:val="00743B1F"/>
    <w:rsid w:val="007451E9"/>
    <w:rsid w:val="007C2C39"/>
    <w:rsid w:val="007E1B2A"/>
    <w:rsid w:val="007F65F6"/>
    <w:rsid w:val="00806D4F"/>
    <w:rsid w:val="00827CC6"/>
    <w:rsid w:val="008402D2"/>
    <w:rsid w:val="00841B46"/>
    <w:rsid w:val="00843138"/>
    <w:rsid w:val="008465C9"/>
    <w:rsid w:val="00852FFD"/>
    <w:rsid w:val="00855BC2"/>
    <w:rsid w:val="00870BBE"/>
    <w:rsid w:val="00877E2D"/>
    <w:rsid w:val="00883B47"/>
    <w:rsid w:val="00892E33"/>
    <w:rsid w:val="008F47CA"/>
    <w:rsid w:val="008F74AC"/>
    <w:rsid w:val="0090028F"/>
    <w:rsid w:val="009137ED"/>
    <w:rsid w:val="00914C8B"/>
    <w:rsid w:val="0091608B"/>
    <w:rsid w:val="00921323"/>
    <w:rsid w:val="009308D9"/>
    <w:rsid w:val="0093131F"/>
    <w:rsid w:val="009C3B1F"/>
    <w:rsid w:val="009D6855"/>
    <w:rsid w:val="009F1D99"/>
    <w:rsid w:val="009F3B28"/>
    <w:rsid w:val="00A03333"/>
    <w:rsid w:val="00A361B8"/>
    <w:rsid w:val="00A454B8"/>
    <w:rsid w:val="00A50761"/>
    <w:rsid w:val="00AC1C56"/>
    <w:rsid w:val="00AE269D"/>
    <w:rsid w:val="00B01EBD"/>
    <w:rsid w:val="00B24248"/>
    <w:rsid w:val="00B64797"/>
    <w:rsid w:val="00B66F84"/>
    <w:rsid w:val="00B96064"/>
    <w:rsid w:val="00BE11B4"/>
    <w:rsid w:val="00BE5708"/>
    <w:rsid w:val="00BF3F07"/>
    <w:rsid w:val="00BF487B"/>
    <w:rsid w:val="00BF6C82"/>
    <w:rsid w:val="00C57097"/>
    <w:rsid w:val="00C71971"/>
    <w:rsid w:val="00C84235"/>
    <w:rsid w:val="00C97DBF"/>
    <w:rsid w:val="00CC2238"/>
    <w:rsid w:val="00CD3E31"/>
    <w:rsid w:val="00CF3885"/>
    <w:rsid w:val="00D13697"/>
    <w:rsid w:val="00D22DFE"/>
    <w:rsid w:val="00D37C13"/>
    <w:rsid w:val="00D42A96"/>
    <w:rsid w:val="00D511AA"/>
    <w:rsid w:val="00D6626E"/>
    <w:rsid w:val="00D74B12"/>
    <w:rsid w:val="00D87F2A"/>
    <w:rsid w:val="00D932A5"/>
    <w:rsid w:val="00DA3ED5"/>
    <w:rsid w:val="00DE14D4"/>
    <w:rsid w:val="00E048AB"/>
    <w:rsid w:val="00E43021"/>
    <w:rsid w:val="00E639E4"/>
    <w:rsid w:val="00E7322D"/>
    <w:rsid w:val="00E7401A"/>
    <w:rsid w:val="00EA76A3"/>
    <w:rsid w:val="00EB00E2"/>
    <w:rsid w:val="00EB5AD2"/>
    <w:rsid w:val="00EC4AF4"/>
    <w:rsid w:val="00EC78C1"/>
    <w:rsid w:val="00EF1B3F"/>
    <w:rsid w:val="00EF5974"/>
    <w:rsid w:val="00F03C06"/>
    <w:rsid w:val="00F20975"/>
    <w:rsid w:val="00F249FA"/>
    <w:rsid w:val="00F749C7"/>
    <w:rsid w:val="00F8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477797-C354-454E-BF4F-55B250B6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2BE0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7">
    <w:name w:val="Closing"/>
    <w:basedOn w:val="a"/>
    <w:link w:val="a8"/>
    <w:uiPriority w:val="99"/>
    <w:unhideWhenUsed/>
    <w:rsid w:val="002A20A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2A20AF"/>
    <w:rPr>
      <w:rFonts w:asciiTheme="minorEastAsia" w:hAnsiTheme="minorEastAsia" w:cs="Century"/>
      <w:color w:val="000000"/>
      <w:kern w:val="2"/>
      <w:sz w:val="22"/>
      <w:szCs w:val="22"/>
      <w:u w:color="000000"/>
    </w:rPr>
  </w:style>
  <w:style w:type="paragraph" w:styleId="a9">
    <w:name w:val="header"/>
    <w:basedOn w:val="a"/>
    <w:link w:val="aa"/>
    <w:uiPriority w:val="99"/>
    <w:unhideWhenUsed/>
    <w:rsid w:val="004B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2BAB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4B2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2BAB"/>
    <w:rPr>
      <w:rFonts w:ascii="Century" w:eastAsia="Century" w:hAnsi="Century" w:cs="Century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919g.co.jp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kouhei</dc:creator>
  <cp:lastModifiedBy>Matsuzawa</cp:lastModifiedBy>
  <cp:revision>49</cp:revision>
  <cp:lastPrinted>2019-06-26T03:58:00Z</cp:lastPrinted>
  <dcterms:created xsi:type="dcterms:W3CDTF">2019-06-20T00:03:00Z</dcterms:created>
  <dcterms:modified xsi:type="dcterms:W3CDTF">2019-06-26T04:22:00Z</dcterms:modified>
</cp:coreProperties>
</file>