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38" w:rsidRDefault="00957357">
      <w:r>
        <w:rPr>
          <w:rFonts w:hint="eastAsia"/>
        </w:rPr>
        <w:t>企画概要</w:t>
      </w:r>
    </w:p>
    <w:p w:rsidR="00616838" w:rsidRDefault="00134EB2">
      <w:r>
        <w:rPr>
          <w:rFonts w:hint="eastAsia"/>
        </w:rPr>
        <w:t>本企画は、高校生がリスクなく、現実に近いビジネスに携わることで</w:t>
      </w:r>
      <w:r w:rsidR="00AB404A">
        <w:rPr>
          <w:rFonts w:hint="eastAsia"/>
        </w:rPr>
        <w:t>、</w:t>
      </w:r>
      <w:r>
        <w:rPr>
          <w:rFonts w:hint="eastAsia"/>
        </w:rPr>
        <w:t>多様なキャリア観を形成し、</w:t>
      </w:r>
      <w:r w:rsidR="008C7716">
        <w:t>ビジネスの楽しさや厳しさ、そしてお金に対しての感覚を掴み、自らのなりわいを生み出すことに対する「心のエンジンを駆動」させ</w:t>
      </w:r>
      <w:r w:rsidR="008C7716">
        <w:rPr>
          <w:rFonts w:hint="eastAsia"/>
        </w:rPr>
        <w:t>、ひいては</w:t>
      </w:r>
      <w:r w:rsidR="00AB404A">
        <w:rPr>
          <w:rFonts w:hint="eastAsia"/>
        </w:rPr>
        <w:t>将来の</w:t>
      </w:r>
      <w:r w:rsidR="008C7716">
        <w:rPr>
          <w:rFonts w:hint="eastAsia"/>
        </w:rPr>
        <w:t>日本経済の発展に資することを大きな目標とする。</w:t>
      </w:r>
    </w:p>
    <w:p w:rsidR="008C7716" w:rsidRDefault="008C7716">
      <w:r>
        <w:rPr>
          <w:rFonts w:hint="eastAsia"/>
        </w:rPr>
        <w:t>高校生が模擬企業を立ち上げ、ネットショップで販売する商品を企画する。審査に合格した企画には30万円までの資金が貸与され、実際にネットショップで販売を行う。売り上げだけでなく、事業関係書類やマーケティング、参加者の感想文など様々な観点から最終審査を行い、グランプリを決定する。</w:t>
      </w:r>
    </w:p>
    <w:p w:rsidR="008C7716" w:rsidRPr="006F14F9" w:rsidRDefault="008C7716"/>
    <w:p w:rsidR="00616838" w:rsidRPr="00FC571A" w:rsidRDefault="00616838">
      <w:pPr>
        <w:rPr>
          <w:u w:val="single"/>
        </w:rPr>
      </w:pPr>
      <w:r w:rsidRPr="00FC571A">
        <w:rPr>
          <w:rFonts w:hint="eastAsia"/>
          <w:u w:val="single"/>
        </w:rPr>
        <w:t>１・</w:t>
      </w:r>
      <w:r w:rsidR="00FC571A">
        <w:rPr>
          <w:rFonts w:hint="eastAsia"/>
          <w:u w:val="single"/>
        </w:rPr>
        <w:t>プログラム</w:t>
      </w:r>
      <w:r w:rsidRPr="00FC571A">
        <w:rPr>
          <w:rFonts w:hint="eastAsia"/>
          <w:u w:val="single"/>
        </w:rPr>
        <w:t>の名称</w:t>
      </w:r>
    </w:p>
    <w:p w:rsidR="00F93499" w:rsidRDefault="00F93499">
      <w:r>
        <w:rPr>
          <w:rFonts w:hint="eastAsia"/>
        </w:rPr>
        <w:t>リアビズ　高校生模擬起業グランプリ</w:t>
      </w:r>
    </w:p>
    <w:p w:rsidR="00FC571A" w:rsidRPr="006F14F9" w:rsidRDefault="00FC571A"/>
    <w:p w:rsidR="00616838" w:rsidRPr="00FC571A" w:rsidRDefault="00616838">
      <w:pPr>
        <w:rPr>
          <w:u w:val="single"/>
        </w:rPr>
      </w:pPr>
      <w:r w:rsidRPr="00FC571A">
        <w:rPr>
          <w:rFonts w:hint="eastAsia"/>
          <w:u w:val="single"/>
        </w:rPr>
        <w:t>２・主催</w:t>
      </w:r>
    </w:p>
    <w:p w:rsidR="00F93499" w:rsidRDefault="00F93499">
      <w:r>
        <w:rPr>
          <w:rFonts w:hint="eastAsia"/>
        </w:rPr>
        <w:t>認定NPO法人　金融知力普及協会</w:t>
      </w:r>
    </w:p>
    <w:p w:rsidR="00FC571A" w:rsidRPr="006F14F9" w:rsidRDefault="00FC571A"/>
    <w:p w:rsidR="00616838" w:rsidRPr="00FC571A" w:rsidRDefault="00616838">
      <w:pPr>
        <w:rPr>
          <w:u w:val="single"/>
        </w:rPr>
      </w:pPr>
      <w:r w:rsidRPr="00FC571A">
        <w:rPr>
          <w:rFonts w:hint="eastAsia"/>
          <w:u w:val="single"/>
        </w:rPr>
        <w:t>３・後援</w:t>
      </w:r>
      <w:r w:rsidR="00F93499" w:rsidRPr="00FC571A">
        <w:rPr>
          <w:rFonts w:hint="eastAsia"/>
          <w:u w:val="single"/>
        </w:rPr>
        <w:t>依頼予定</w:t>
      </w:r>
    </w:p>
    <w:p w:rsidR="00F93499" w:rsidRDefault="00F93499">
      <w:r>
        <w:rPr>
          <w:rFonts w:hint="eastAsia"/>
        </w:rPr>
        <w:t>内閣府　文部科学省　経済産業省　総務省　金融庁</w:t>
      </w:r>
    </w:p>
    <w:p w:rsidR="00FC571A" w:rsidRPr="006F14F9" w:rsidRDefault="00FC571A"/>
    <w:p w:rsidR="00616838" w:rsidRPr="00FC571A" w:rsidRDefault="00616838">
      <w:pPr>
        <w:rPr>
          <w:u w:val="single"/>
        </w:rPr>
      </w:pPr>
      <w:r w:rsidRPr="00FC571A">
        <w:rPr>
          <w:rFonts w:hint="eastAsia"/>
          <w:u w:val="single"/>
        </w:rPr>
        <w:t>４・協賛</w:t>
      </w:r>
      <w:r w:rsidR="00F93499" w:rsidRPr="00FC571A">
        <w:rPr>
          <w:rFonts w:hint="eastAsia"/>
          <w:u w:val="single"/>
        </w:rPr>
        <w:t>依頼予定</w:t>
      </w:r>
    </w:p>
    <w:p w:rsidR="00F93499" w:rsidRDefault="00F93499" w:rsidP="00F93499">
      <w:r>
        <w:rPr>
          <w:rFonts w:hint="eastAsia"/>
        </w:rPr>
        <w:t>三菱みらい</w:t>
      </w:r>
      <w:r w:rsidR="00C32353">
        <w:rPr>
          <w:rFonts w:hint="eastAsia"/>
        </w:rPr>
        <w:t>育成</w:t>
      </w:r>
      <w:r>
        <w:rPr>
          <w:rFonts w:hint="eastAsia"/>
        </w:rPr>
        <w:t xml:space="preserve">財団　</w:t>
      </w:r>
      <w:r w:rsidR="00CA6FEB">
        <w:rPr>
          <w:rFonts w:hint="eastAsia"/>
        </w:rPr>
        <w:t>他</w:t>
      </w:r>
    </w:p>
    <w:p w:rsidR="00FC571A" w:rsidRDefault="00FC571A"/>
    <w:p w:rsidR="00616838" w:rsidRPr="00FC571A" w:rsidRDefault="00616838">
      <w:pPr>
        <w:rPr>
          <w:u w:val="single"/>
        </w:rPr>
      </w:pPr>
      <w:r w:rsidRPr="00FC571A">
        <w:rPr>
          <w:rFonts w:hint="eastAsia"/>
          <w:u w:val="single"/>
        </w:rPr>
        <w:t>５・開催日程</w:t>
      </w:r>
    </w:p>
    <w:p w:rsidR="00F93499" w:rsidRDefault="008C7716">
      <w:r>
        <w:rPr>
          <w:rFonts w:hint="eastAsia"/>
        </w:rPr>
        <w:t xml:space="preserve">9月１日　</w:t>
      </w:r>
      <w:r w:rsidR="006F14F9">
        <w:tab/>
      </w:r>
      <w:r>
        <w:rPr>
          <w:rFonts w:hint="eastAsia"/>
        </w:rPr>
        <w:t>募集開始</w:t>
      </w:r>
    </w:p>
    <w:p w:rsidR="008C7716" w:rsidRDefault="008C7716">
      <w:r>
        <w:rPr>
          <w:rFonts w:hint="eastAsia"/>
        </w:rPr>
        <w:t>9月末日</w:t>
      </w:r>
      <w:r w:rsidR="006F14F9">
        <w:tab/>
      </w:r>
      <w:r>
        <w:rPr>
          <w:rFonts w:hint="eastAsia"/>
        </w:rPr>
        <w:t xml:space="preserve">　</w:t>
      </w:r>
      <w:r w:rsidR="006F14F9">
        <w:tab/>
      </w:r>
      <w:r>
        <w:rPr>
          <w:rFonts w:hint="eastAsia"/>
        </w:rPr>
        <w:t>募集締め切り</w:t>
      </w:r>
    </w:p>
    <w:p w:rsidR="008C7716" w:rsidRDefault="006F14F9">
      <w:r>
        <w:rPr>
          <w:rFonts w:hint="eastAsia"/>
        </w:rPr>
        <w:t xml:space="preserve">10月中旬　</w:t>
      </w:r>
      <w:r>
        <w:tab/>
      </w:r>
      <w:r>
        <w:rPr>
          <w:rFonts w:hint="eastAsia"/>
        </w:rPr>
        <w:t>一次審査</w:t>
      </w:r>
    </w:p>
    <w:p w:rsidR="006F14F9" w:rsidRDefault="006F14F9">
      <w:r>
        <w:rPr>
          <w:rFonts w:hint="eastAsia"/>
        </w:rPr>
        <w:t xml:space="preserve">10月～12月　</w:t>
      </w:r>
      <w:r>
        <w:tab/>
      </w:r>
      <w:r>
        <w:rPr>
          <w:rFonts w:hint="eastAsia"/>
        </w:rPr>
        <w:t>オンラインセミナー</w:t>
      </w:r>
    </w:p>
    <w:p w:rsidR="00F93499" w:rsidRDefault="006F14F9">
      <w:r>
        <w:rPr>
          <w:rFonts w:hint="eastAsia"/>
        </w:rPr>
        <w:t>1月中旬</w:t>
      </w:r>
      <w:r>
        <w:tab/>
      </w:r>
      <w:r>
        <w:tab/>
      </w:r>
      <w:r>
        <w:rPr>
          <w:rFonts w:hint="eastAsia"/>
        </w:rPr>
        <w:t>販売期間</w:t>
      </w:r>
    </w:p>
    <w:p w:rsidR="006F14F9" w:rsidRDefault="006F14F9">
      <w:r>
        <w:rPr>
          <w:rFonts w:hint="eastAsia"/>
        </w:rPr>
        <w:t>2月</w:t>
      </w:r>
      <w:r>
        <w:rPr>
          <w:rFonts w:hint="eastAsia"/>
        </w:rPr>
        <w:tab/>
      </w:r>
      <w:r>
        <w:tab/>
      </w:r>
      <w:r>
        <w:rPr>
          <w:rFonts w:hint="eastAsia"/>
        </w:rPr>
        <w:t>決算、レポート作成</w:t>
      </w:r>
    </w:p>
    <w:p w:rsidR="006F14F9" w:rsidRDefault="006F14F9">
      <w:r>
        <w:rPr>
          <w:rFonts w:hint="eastAsia"/>
        </w:rPr>
        <w:t>3月上旬</w:t>
      </w:r>
      <w:r>
        <w:tab/>
      </w:r>
      <w:r>
        <w:tab/>
      </w:r>
      <w:r>
        <w:rPr>
          <w:rFonts w:hint="eastAsia"/>
        </w:rPr>
        <w:t>最終審査</w:t>
      </w:r>
      <w:r w:rsidR="00C32353">
        <w:rPr>
          <w:rFonts w:hint="eastAsia"/>
        </w:rPr>
        <w:t>・表彰</w:t>
      </w:r>
    </w:p>
    <w:p w:rsidR="00FC571A" w:rsidRDefault="00FC571A"/>
    <w:p w:rsidR="00616838" w:rsidRPr="00FC571A" w:rsidRDefault="00616838">
      <w:pPr>
        <w:rPr>
          <w:u w:val="single"/>
        </w:rPr>
      </w:pPr>
      <w:r w:rsidRPr="00FC571A">
        <w:rPr>
          <w:rFonts w:hint="eastAsia"/>
          <w:u w:val="single"/>
        </w:rPr>
        <w:t>６・</w:t>
      </w:r>
      <w:r w:rsidR="00FC571A">
        <w:rPr>
          <w:rFonts w:hint="eastAsia"/>
          <w:u w:val="single"/>
        </w:rPr>
        <w:t>プログラムの</w:t>
      </w:r>
      <w:r w:rsidRPr="00FC571A">
        <w:rPr>
          <w:rFonts w:hint="eastAsia"/>
          <w:u w:val="single"/>
        </w:rPr>
        <w:t>目的</w:t>
      </w:r>
    </w:p>
    <w:p w:rsidR="00FC571A" w:rsidRPr="00FC571A" w:rsidRDefault="00FC571A">
      <w:r>
        <w:t>ビジネスの楽しさや厳しさ、そしてお金に対しての感覚を掴み、自らのなりわいを生み出すことに対する「心のエンジンを駆動」させ</w:t>
      </w:r>
      <w:r w:rsidR="00957357">
        <w:rPr>
          <w:rFonts w:hint="eastAsia"/>
        </w:rPr>
        <w:t>ること</w:t>
      </w:r>
      <w:r>
        <w:t>。</w:t>
      </w:r>
    </w:p>
    <w:p w:rsidR="00F93499" w:rsidRPr="00957357" w:rsidRDefault="00F93499"/>
    <w:p w:rsidR="00F93499" w:rsidRDefault="00F93499"/>
    <w:p w:rsidR="00616838" w:rsidRPr="009A1F60" w:rsidRDefault="00616838">
      <w:pPr>
        <w:rPr>
          <w:u w:val="single"/>
        </w:rPr>
      </w:pPr>
      <w:r w:rsidRPr="009A1F60">
        <w:rPr>
          <w:rFonts w:hint="eastAsia"/>
          <w:u w:val="single"/>
        </w:rPr>
        <w:lastRenderedPageBreak/>
        <w:t>７・企画の意義</w:t>
      </w:r>
    </w:p>
    <w:p w:rsidR="009A1F60" w:rsidRDefault="009E46D2">
      <w:r>
        <w:rPr>
          <w:rFonts w:hint="eastAsia"/>
        </w:rPr>
        <w:t>・</w:t>
      </w:r>
      <w:r w:rsidR="00957357">
        <w:rPr>
          <w:rFonts w:hint="eastAsia"/>
        </w:rPr>
        <w:t>実践を伴う問題解決型の教育プログラムとして参加高校生のキャリア観育成に資する。</w:t>
      </w:r>
    </w:p>
    <w:p w:rsidR="009A1F60" w:rsidRDefault="009E46D2">
      <w:r>
        <w:rPr>
          <w:rFonts w:hint="eastAsia"/>
        </w:rPr>
        <w:t>・</w:t>
      </w:r>
      <w:r w:rsidR="00957357">
        <w:rPr>
          <w:rFonts w:hint="eastAsia"/>
        </w:rPr>
        <w:t>新型感染症流行下の状況においても日本中の学生が参加可能である。</w:t>
      </w:r>
    </w:p>
    <w:p w:rsidR="00957357" w:rsidRDefault="009E46D2">
      <w:r>
        <w:rPr>
          <w:rFonts w:hint="eastAsia"/>
        </w:rPr>
        <w:t>・</w:t>
      </w:r>
      <w:r w:rsidR="00957357">
        <w:rPr>
          <w:rFonts w:hint="eastAsia"/>
        </w:rPr>
        <w:t>特に地方の高校生には中々会えない</w:t>
      </w:r>
      <w:r>
        <w:rPr>
          <w:rFonts w:hint="eastAsia"/>
        </w:rPr>
        <w:t>先端の</w:t>
      </w:r>
      <w:r w:rsidR="00957357">
        <w:rPr>
          <w:rFonts w:hint="eastAsia"/>
        </w:rPr>
        <w:t>ビジネス</w:t>
      </w:r>
      <w:r>
        <w:rPr>
          <w:rFonts w:hint="eastAsia"/>
        </w:rPr>
        <w:t>マンと出会える機会である。</w:t>
      </w:r>
    </w:p>
    <w:p w:rsidR="00957357" w:rsidRDefault="009E46D2">
      <w:r>
        <w:rPr>
          <w:rFonts w:hint="eastAsia"/>
        </w:rPr>
        <w:t>・地方創生につながる特産物の新たな販路開拓のモデルにもなり得る。</w:t>
      </w:r>
    </w:p>
    <w:p w:rsidR="009A1F60" w:rsidRDefault="009A1F60"/>
    <w:p w:rsidR="00616838" w:rsidRPr="00957357" w:rsidRDefault="00616838">
      <w:pPr>
        <w:rPr>
          <w:u w:val="single"/>
        </w:rPr>
      </w:pPr>
      <w:r w:rsidRPr="00957357">
        <w:rPr>
          <w:rFonts w:hint="eastAsia"/>
          <w:u w:val="single"/>
        </w:rPr>
        <w:t>８・報告書及び</w:t>
      </w:r>
      <w:r w:rsidR="00957357">
        <w:rPr>
          <w:rFonts w:hint="eastAsia"/>
          <w:u w:val="single"/>
        </w:rPr>
        <w:t>記録</w:t>
      </w:r>
    </w:p>
    <w:p w:rsidR="009E46D2" w:rsidRDefault="009E46D2">
      <w:r>
        <w:rPr>
          <w:rFonts w:hint="eastAsia"/>
        </w:rPr>
        <w:t>公式報告書を作成し、プログラム終了後に</w:t>
      </w:r>
      <w:r w:rsidR="00C32353">
        <w:rPr>
          <w:rFonts w:hint="eastAsia"/>
        </w:rPr>
        <w:t>刊行</w:t>
      </w:r>
      <w:r>
        <w:rPr>
          <w:rFonts w:hint="eastAsia"/>
        </w:rPr>
        <w:t>し、関係機関・関係各者に配布する。また、高校生へのオンラインセミナーの様子はアーカイブ化し、将来にわたって活用する。</w:t>
      </w:r>
    </w:p>
    <w:p w:rsidR="009A1F60" w:rsidRDefault="009A1F60"/>
    <w:p w:rsidR="00616838" w:rsidRPr="009E46D2" w:rsidRDefault="00616838">
      <w:pPr>
        <w:rPr>
          <w:u w:val="single"/>
        </w:rPr>
      </w:pPr>
      <w:r w:rsidRPr="009E46D2">
        <w:rPr>
          <w:rFonts w:hint="eastAsia"/>
          <w:u w:val="single"/>
        </w:rPr>
        <w:t>９・応募から終了までの流れ</w:t>
      </w:r>
    </w:p>
    <w:p w:rsidR="009A1F60" w:rsidRDefault="00B75175">
      <w:r>
        <w:rPr>
          <w:rFonts w:hint="eastAsia"/>
        </w:rPr>
        <w:t>（１）応募</w:t>
      </w:r>
    </w:p>
    <w:p w:rsidR="00B75175" w:rsidRDefault="00B75175">
      <w:r>
        <w:rPr>
          <w:rFonts w:hint="eastAsia"/>
        </w:rPr>
        <w:t>同じ高校に通う高校生の3~10人くらいまでのグループで応募。</w:t>
      </w:r>
    </w:p>
    <w:p w:rsidR="00B75175" w:rsidRDefault="00B75175">
      <w:r>
        <w:rPr>
          <w:rFonts w:hint="eastAsia"/>
        </w:rPr>
        <w:t>教員か、保護者による顧問を1名以上つけることが必要。</w:t>
      </w:r>
    </w:p>
    <w:p w:rsidR="00B75175" w:rsidRDefault="00B75175">
      <w:r>
        <w:rPr>
          <w:rFonts w:hint="eastAsia"/>
        </w:rPr>
        <w:t>指定された様式による</w:t>
      </w:r>
      <w:r w:rsidR="00C32353">
        <w:rPr>
          <w:rFonts w:hint="eastAsia"/>
        </w:rPr>
        <w:t>事業計画</w:t>
      </w:r>
      <w:r>
        <w:rPr>
          <w:rFonts w:hint="eastAsia"/>
        </w:rPr>
        <w:t>書を提出することで応募となる。</w:t>
      </w:r>
    </w:p>
    <w:p w:rsidR="00B75175" w:rsidRDefault="00B75175">
      <w:r>
        <w:rPr>
          <w:rFonts w:hint="eastAsia"/>
        </w:rPr>
        <w:t>（２）一次審査</w:t>
      </w:r>
    </w:p>
    <w:p w:rsidR="00B75175" w:rsidRDefault="00B75175">
      <w:r>
        <w:rPr>
          <w:rFonts w:hint="eastAsia"/>
        </w:rPr>
        <w:t>有識者による審査で最大10までのビジネスプランを選出する。</w:t>
      </w:r>
    </w:p>
    <w:p w:rsidR="00B75175" w:rsidRDefault="00B75175">
      <w:r>
        <w:rPr>
          <w:rFonts w:hint="eastAsia"/>
        </w:rPr>
        <w:t>選出されたグループには30万円までの事業資金を貸与する。</w:t>
      </w:r>
    </w:p>
    <w:p w:rsidR="00B75175" w:rsidRDefault="00B75175">
      <w:r>
        <w:rPr>
          <w:rFonts w:hint="eastAsia"/>
        </w:rPr>
        <w:t>（３）オンラインセミナー</w:t>
      </w:r>
    </w:p>
    <w:p w:rsidR="0039417A" w:rsidRDefault="0039417A">
      <w:r>
        <w:rPr>
          <w:rFonts w:hint="eastAsia"/>
        </w:rPr>
        <w:t>一次審査を通過したグループを対象にオンラインセミナーを実施する。</w:t>
      </w:r>
    </w:p>
    <w:p w:rsidR="00B75175" w:rsidRDefault="0039417A">
      <w:r>
        <w:rPr>
          <w:rFonts w:hint="eastAsia"/>
        </w:rPr>
        <w:t>講師はネットショップ関連だけでなく経済界の有識者や企業経営者など。</w:t>
      </w:r>
    </w:p>
    <w:p w:rsidR="0039417A" w:rsidRDefault="0039417A">
      <w:r>
        <w:rPr>
          <w:rFonts w:hint="eastAsia"/>
        </w:rPr>
        <w:t>一次審査を通過できなかった高校生も聴講可能とする。</w:t>
      </w:r>
    </w:p>
    <w:p w:rsidR="009A1F60" w:rsidRDefault="0039417A">
      <w:r>
        <w:rPr>
          <w:rFonts w:hint="eastAsia"/>
        </w:rPr>
        <w:t>（４）メンター</w:t>
      </w:r>
    </w:p>
    <w:p w:rsidR="0039417A" w:rsidRDefault="0039417A">
      <w:r>
        <w:rPr>
          <w:rFonts w:hint="eastAsia"/>
        </w:rPr>
        <w:t>ビジネスマン有志と大学生ボランティアがメンターとなり、参加高校生をサポートする。</w:t>
      </w:r>
    </w:p>
    <w:p w:rsidR="0039417A" w:rsidRDefault="0039417A">
      <w:r>
        <w:rPr>
          <w:rFonts w:hint="eastAsia"/>
        </w:rPr>
        <w:t>オンライン会議システムを通じ、問題解決へのヒントを提供する。</w:t>
      </w:r>
    </w:p>
    <w:p w:rsidR="0039417A" w:rsidRDefault="0039417A">
      <w:r>
        <w:rPr>
          <w:rFonts w:hint="eastAsia"/>
        </w:rPr>
        <w:t>（５）ネットショップ準備</w:t>
      </w:r>
    </w:p>
    <w:p w:rsidR="0039417A" w:rsidRDefault="0039417A">
      <w:r>
        <w:rPr>
          <w:rFonts w:hint="eastAsia"/>
        </w:rPr>
        <w:t>実際のシステムを使い</w:t>
      </w:r>
      <w:r w:rsidR="00375ADB">
        <w:rPr>
          <w:rFonts w:hint="eastAsia"/>
        </w:rPr>
        <w:t>ネット</w:t>
      </w:r>
      <w:r>
        <w:rPr>
          <w:rFonts w:hint="eastAsia"/>
        </w:rPr>
        <w:t>ショップを構築する。</w:t>
      </w:r>
    </w:p>
    <w:p w:rsidR="0039417A" w:rsidRDefault="0039417A">
      <w:r>
        <w:rPr>
          <w:rFonts w:hint="eastAsia"/>
        </w:rPr>
        <w:t>決済関連の業者の参加を募り、審査に関し配慮をお願いする。</w:t>
      </w:r>
    </w:p>
    <w:p w:rsidR="00375ADB" w:rsidRDefault="00375ADB">
      <w:r>
        <w:rPr>
          <w:rFonts w:hint="eastAsia"/>
        </w:rPr>
        <w:t>協会の担当者が現地を訪問し、商品の品質や包装、発送関連をチェックする。</w:t>
      </w:r>
    </w:p>
    <w:p w:rsidR="00375ADB" w:rsidRDefault="00375ADB">
      <w:r>
        <w:rPr>
          <w:rFonts w:hint="eastAsia"/>
        </w:rPr>
        <w:t>（６）販売期間</w:t>
      </w:r>
    </w:p>
    <w:p w:rsidR="00375ADB" w:rsidRDefault="00375ADB">
      <w:r>
        <w:rPr>
          <w:rFonts w:hint="eastAsia"/>
        </w:rPr>
        <w:t>@@日から2週間の販売期間を設け、ネットショップを稼働する。</w:t>
      </w:r>
    </w:p>
    <w:p w:rsidR="0039417A" w:rsidRDefault="00375ADB">
      <w:r>
        <w:rPr>
          <w:rFonts w:hint="eastAsia"/>
        </w:rPr>
        <w:t>実際に販売を行い、商品の発送を行う。</w:t>
      </w:r>
    </w:p>
    <w:p w:rsidR="00375ADB" w:rsidRDefault="00375ADB">
      <w:r>
        <w:rPr>
          <w:rFonts w:hint="eastAsia"/>
        </w:rPr>
        <w:t>商品には、アンケートはがきを添付し、購入者のアンケートを募る。</w:t>
      </w:r>
    </w:p>
    <w:p w:rsidR="00375ADB" w:rsidRDefault="00375ADB">
      <w:r>
        <w:rPr>
          <w:rFonts w:hint="eastAsia"/>
        </w:rPr>
        <w:t>（７）決算・解散総会</w:t>
      </w:r>
    </w:p>
    <w:p w:rsidR="00375ADB" w:rsidRDefault="00375ADB">
      <w:r>
        <w:rPr>
          <w:rFonts w:hint="eastAsia"/>
        </w:rPr>
        <w:t>販売終了後、決算を作成し、解散総会を行う。</w:t>
      </w:r>
    </w:p>
    <w:p w:rsidR="00375ADB" w:rsidRPr="0039417A" w:rsidRDefault="00375ADB">
      <w:r>
        <w:rPr>
          <w:rFonts w:hint="eastAsia"/>
        </w:rPr>
        <w:t>（８）最終審査</w:t>
      </w:r>
    </w:p>
    <w:p w:rsidR="0039417A" w:rsidRDefault="00CA6FEB">
      <w:r>
        <w:rPr>
          <w:rFonts w:hint="eastAsia"/>
        </w:rPr>
        <w:lastRenderedPageBreak/>
        <w:t>収支だけでなく決算書類、マーケティング、各セミナーへの参加度合、感想文などを総合的に評価しグランプリを決定する。</w:t>
      </w:r>
    </w:p>
    <w:p w:rsidR="009A1F60" w:rsidRDefault="009A1F60"/>
    <w:p w:rsidR="00616838" w:rsidRDefault="00616838">
      <w:pPr>
        <w:rPr>
          <w:u w:val="single"/>
        </w:rPr>
      </w:pPr>
      <w:r w:rsidRPr="00CA6FEB">
        <w:rPr>
          <w:rFonts w:hint="eastAsia"/>
          <w:u w:val="single"/>
        </w:rPr>
        <w:t>１</w:t>
      </w:r>
      <w:r w:rsidR="0073467F">
        <w:rPr>
          <w:rFonts w:hint="eastAsia"/>
          <w:u w:val="single"/>
        </w:rPr>
        <w:t>０</w:t>
      </w:r>
      <w:r w:rsidRPr="00CA6FEB">
        <w:rPr>
          <w:rFonts w:hint="eastAsia"/>
          <w:u w:val="single"/>
        </w:rPr>
        <w:t>・その他</w:t>
      </w:r>
    </w:p>
    <w:p w:rsidR="00697FB9" w:rsidRPr="00697FB9" w:rsidRDefault="00697FB9" w:rsidP="00697FB9">
      <w:r w:rsidRPr="00697FB9">
        <w:t>本イベントの様子は、テレビ、新聞、広報誌などマスコミ等の取材を受け</w:t>
      </w:r>
      <w:r>
        <w:rPr>
          <w:rFonts w:hint="eastAsia"/>
        </w:rPr>
        <w:t>る可能性が有る。また、</w:t>
      </w:r>
      <w:r w:rsidRPr="00697FB9">
        <w:t>将来的に金融知力普及協会が行う広報活動や教育活動用資料に利用されるなど、参加者本人の肖像を含め全体の様子が広く一般に公開されることがあ</w:t>
      </w:r>
      <w:r>
        <w:rPr>
          <w:rFonts w:hint="eastAsia"/>
        </w:rPr>
        <w:t>る</w:t>
      </w:r>
      <w:r w:rsidRPr="00697FB9">
        <w:t>。その際、本人の肖像や発</w:t>
      </w:r>
      <w:r>
        <w:t>言内容を使用することについて、本イベントへのエントリーをもって</w:t>
      </w:r>
      <w:r w:rsidRPr="00697FB9">
        <w:t>承諾</w:t>
      </w:r>
      <w:r>
        <w:rPr>
          <w:rFonts w:hint="eastAsia"/>
        </w:rPr>
        <w:t>を得たものとし、事前にその旨を表記する</w:t>
      </w:r>
      <w:r w:rsidRPr="00697FB9">
        <w:t>。</w:t>
      </w:r>
    </w:p>
    <w:p w:rsidR="00697FB9" w:rsidRPr="00697FB9" w:rsidRDefault="00697FB9">
      <w:pPr>
        <w:rPr>
          <w:u w:val="single"/>
        </w:rPr>
      </w:pPr>
    </w:p>
    <w:p w:rsidR="00697FB9" w:rsidRPr="00CA6FEB" w:rsidRDefault="00697FB9">
      <w:pPr>
        <w:rPr>
          <w:u w:val="single"/>
        </w:rPr>
      </w:pPr>
    </w:p>
    <w:p w:rsidR="00616838" w:rsidRDefault="00616838" w:rsidP="0073467F">
      <w:pPr>
        <w:widowControl/>
        <w:jc w:val="left"/>
      </w:pPr>
      <w:bookmarkStart w:id="0" w:name="_GoBack"/>
      <w:bookmarkEnd w:id="0"/>
      <w:r>
        <w:rPr>
          <w:rFonts w:hint="eastAsia"/>
        </w:rPr>
        <w:t>問合せ先</w:t>
      </w:r>
    </w:p>
    <w:p w:rsidR="00697FB9" w:rsidRDefault="00697FB9" w:rsidP="00697FB9">
      <w:r>
        <w:rPr>
          <w:rFonts w:hint="eastAsia"/>
        </w:rPr>
        <w:t>認定</w:t>
      </w:r>
      <w:r>
        <w:t>NPO法人　金融知力普及協会</w:t>
      </w:r>
    </w:p>
    <w:p w:rsidR="00697FB9" w:rsidRDefault="00697FB9" w:rsidP="00697FB9">
      <w:r>
        <w:rPr>
          <w:rFonts w:hint="eastAsia"/>
        </w:rPr>
        <w:t>担当　鈴木</w:t>
      </w:r>
    </w:p>
    <w:p w:rsidR="00697FB9" w:rsidRDefault="00697FB9" w:rsidP="00697FB9">
      <w:r>
        <w:rPr>
          <w:rFonts w:hint="eastAsia"/>
        </w:rPr>
        <w:t>〒</w:t>
      </w:r>
      <w:r>
        <w:t>103-0027　東京都中央区日本橋1－4－1　日本橋一丁目ビルディング16階</w:t>
      </w:r>
    </w:p>
    <w:p w:rsidR="00697FB9" w:rsidRDefault="00697FB9" w:rsidP="00697FB9">
      <w:r>
        <w:t>TEL：03-5204-8270　FAX：03-5204-8275</w:t>
      </w:r>
    </w:p>
    <w:p w:rsidR="00697FB9" w:rsidRDefault="00697FB9" w:rsidP="00697FB9">
      <w:r>
        <w:t>E-mail：info@apfl.or.jp</w:t>
      </w:r>
    </w:p>
    <w:p w:rsidR="00697FB9" w:rsidRDefault="00697FB9"/>
    <w:p w:rsidR="00697FB9" w:rsidRDefault="00616838" w:rsidP="00697FB9">
      <w:r>
        <w:rPr>
          <w:rFonts w:hint="eastAsia"/>
        </w:rPr>
        <w:t>金融知力普及協会の活動方針</w:t>
      </w:r>
    </w:p>
    <w:p w:rsidR="00616838" w:rsidRDefault="00697FB9" w:rsidP="00697FB9">
      <w:r>
        <w:rPr>
          <w:rFonts w:hint="eastAsia"/>
        </w:rPr>
        <w:t>我々、金融知力普及協会は、「金融知力＝豊かな人生を築くための人間力」を養成し、すべての人に金融知力を学ぶ場を提供します。</w:t>
      </w:r>
    </w:p>
    <w:sectPr w:rsidR="0061683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D7" w:rsidRDefault="002F7CD7" w:rsidP="00FC571A">
      <w:r>
        <w:separator/>
      </w:r>
    </w:p>
  </w:endnote>
  <w:endnote w:type="continuationSeparator" w:id="0">
    <w:p w:rsidR="002F7CD7" w:rsidRDefault="002F7CD7" w:rsidP="00F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D7" w:rsidRDefault="002F7CD7" w:rsidP="00FC571A">
      <w:r>
        <w:separator/>
      </w:r>
    </w:p>
  </w:footnote>
  <w:footnote w:type="continuationSeparator" w:id="0">
    <w:p w:rsidR="002F7CD7" w:rsidRDefault="002F7CD7" w:rsidP="00FC5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1A" w:rsidRDefault="00FC571A">
    <w:pPr>
      <w:pStyle w:val="a3"/>
    </w:pPr>
    <w:r>
      <w:t>リアビズ　高校生模擬起業グランプリ　企画書</w:t>
    </w:r>
  </w:p>
  <w:p w:rsidR="00FC571A" w:rsidRDefault="00FC571A">
    <w:pPr>
      <w:pStyle w:val="a3"/>
    </w:pPr>
    <w:r>
      <w:t>認定NPO法人　金融知力普及協会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C"/>
    <w:rsid w:val="00134EB2"/>
    <w:rsid w:val="002116A8"/>
    <w:rsid w:val="002F7CD7"/>
    <w:rsid w:val="00375ADB"/>
    <w:rsid w:val="0039417A"/>
    <w:rsid w:val="005A1CE8"/>
    <w:rsid w:val="00616838"/>
    <w:rsid w:val="00697FB9"/>
    <w:rsid w:val="006F14F9"/>
    <w:rsid w:val="0073467F"/>
    <w:rsid w:val="00856E81"/>
    <w:rsid w:val="00877E7C"/>
    <w:rsid w:val="008C7716"/>
    <w:rsid w:val="00957357"/>
    <w:rsid w:val="009A1F60"/>
    <w:rsid w:val="009E46D2"/>
    <w:rsid w:val="00AB404A"/>
    <w:rsid w:val="00B75175"/>
    <w:rsid w:val="00C32353"/>
    <w:rsid w:val="00CA6C87"/>
    <w:rsid w:val="00CA6FEB"/>
    <w:rsid w:val="00DE4C1F"/>
    <w:rsid w:val="00E4160D"/>
    <w:rsid w:val="00F42014"/>
    <w:rsid w:val="00F93499"/>
    <w:rsid w:val="00FC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281F0"/>
  <w15:chartTrackingRefBased/>
  <w15:docId w15:val="{E524D171-7C9B-4C7D-B754-F9233EB8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71A"/>
    <w:pPr>
      <w:tabs>
        <w:tab w:val="center" w:pos="4252"/>
        <w:tab w:val="right" w:pos="8504"/>
      </w:tabs>
      <w:snapToGrid w:val="0"/>
    </w:pPr>
  </w:style>
  <w:style w:type="character" w:customStyle="1" w:styleId="a4">
    <w:name w:val="ヘッダー (文字)"/>
    <w:basedOn w:val="a0"/>
    <w:link w:val="a3"/>
    <w:uiPriority w:val="99"/>
    <w:rsid w:val="00FC571A"/>
  </w:style>
  <w:style w:type="paragraph" w:styleId="a5">
    <w:name w:val="footer"/>
    <w:basedOn w:val="a"/>
    <w:link w:val="a6"/>
    <w:uiPriority w:val="99"/>
    <w:unhideWhenUsed/>
    <w:rsid w:val="00FC571A"/>
    <w:pPr>
      <w:tabs>
        <w:tab w:val="center" w:pos="4252"/>
        <w:tab w:val="right" w:pos="8504"/>
      </w:tabs>
      <w:snapToGrid w:val="0"/>
    </w:pPr>
  </w:style>
  <w:style w:type="character" w:customStyle="1" w:styleId="a6">
    <w:name w:val="フッター (文字)"/>
    <w:basedOn w:val="a0"/>
    <w:link w:val="a5"/>
    <w:uiPriority w:val="99"/>
    <w:rsid w:val="00FC571A"/>
  </w:style>
  <w:style w:type="paragraph" w:styleId="a7">
    <w:name w:val="Balloon Text"/>
    <w:basedOn w:val="a"/>
    <w:link w:val="a8"/>
    <w:uiPriority w:val="99"/>
    <w:semiHidden/>
    <w:unhideWhenUsed/>
    <w:rsid w:val="00134E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CFE2-0FDB-40DC-B894-0C09413C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達郎</dc:creator>
  <cp:keywords/>
  <dc:description/>
  <cp:lastModifiedBy>鈴木 達郎</cp:lastModifiedBy>
  <cp:revision>4</cp:revision>
  <cp:lastPrinted>2020-07-17T07:58:00Z</cp:lastPrinted>
  <dcterms:created xsi:type="dcterms:W3CDTF">2020-06-26T02:47:00Z</dcterms:created>
  <dcterms:modified xsi:type="dcterms:W3CDTF">2020-07-17T09:33:00Z</dcterms:modified>
</cp:coreProperties>
</file>