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1A" w:rsidRPr="00C56E1A" w:rsidRDefault="00C56E1A" w:rsidP="00C56E1A">
      <w:pPr>
        <w:widowControl/>
        <w:spacing w:before="150" w:after="300" w:line="288" w:lineRule="atLeast"/>
        <w:ind w:left="75" w:right="225"/>
        <w:rPr>
          <w:rFonts w:ascii="Arial" w:eastAsia="ＭＳ Ｐゴシック" w:hAnsi="Arial" w:cs="Arial" w:hint="eastAsia"/>
          <w:b/>
          <w:kern w:val="0"/>
          <w:sz w:val="28"/>
          <w:szCs w:val="24"/>
        </w:rPr>
      </w:pPr>
      <w:r w:rsidRPr="00C56E1A">
        <w:rPr>
          <w:rFonts w:ascii="Arial" w:eastAsia="ＭＳ Ｐゴシック" w:hAnsi="Arial" w:cs="Arial" w:hint="eastAsia"/>
          <w:b/>
          <w:kern w:val="0"/>
          <w:sz w:val="28"/>
          <w:szCs w:val="24"/>
        </w:rPr>
        <w:t>国内</w:t>
      </w:r>
      <w:r w:rsidRPr="00C56E1A">
        <w:rPr>
          <w:rFonts w:ascii="Arial" w:eastAsia="ＭＳ Ｐゴシック" w:hAnsi="Arial" w:cs="Arial"/>
          <w:b/>
          <w:kern w:val="0"/>
          <w:sz w:val="28"/>
          <w:szCs w:val="24"/>
        </w:rPr>
        <w:t xml:space="preserve">最大級の医学専門電子書籍ストア　</w:t>
      </w:r>
      <w:r w:rsidRPr="00C56E1A">
        <w:rPr>
          <w:rFonts w:ascii="Arial" w:eastAsia="ＭＳ Ｐゴシック" w:hAnsi="Arial" w:cs="Arial"/>
          <w:b/>
          <w:kern w:val="0"/>
          <w:sz w:val="28"/>
          <w:szCs w:val="24"/>
        </w:rPr>
        <w:t>M2PLUS</w:t>
      </w:r>
      <w:r w:rsidRPr="00C56E1A">
        <w:rPr>
          <w:rFonts w:ascii="Arial" w:eastAsia="ＭＳ Ｐゴシック" w:hAnsi="Arial" w:cs="Arial"/>
          <w:b/>
          <w:kern w:val="0"/>
          <w:sz w:val="28"/>
          <w:szCs w:val="24"/>
        </w:rPr>
        <w:t xml:space="preserve">　が発売する</w:t>
      </w:r>
      <w:r>
        <w:rPr>
          <w:rFonts w:ascii="Arial" w:eastAsia="ＭＳ Ｐゴシック" w:hAnsi="Arial" w:cs="Arial"/>
          <w:b/>
          <w:kern w:val="0"/>
          <w:sz w:val="28"/>
          <w:szCs w:val="24"/>
        </w:rPr>
        <w:br/>
      </w:r>
      <w:r>
        <w:rPr>
          <w:rFonts w:ascii="Arial" w:eastAsia="ＭＳ Ｐゴシック" w:hAnsi="Arial" w:cs="Arial" w:hint="eastAsia"/>
          <w:b/>
          <w:kern w:val="0"/>
          <w:sz w:val="28"/>
          <w:szCs w:val="24"/>
        </w:rPr>
        <w:t>『</w:t>
      </w:r>
      <w:r w:rsidRPr="00C56E1A">
        <w:rPr>
          <w:rFonts w:ascii="Arial" w:eastAsia="ＭＳ Ｐゴシック" w:hAnsi="Arial" w:cs="Arial" w:hint="eastAsia"/>
          <w:b/>
          <w:kern w:val="0"/>
          <w:sz w:val="28"/>
          <w:szCs w:val="24"/>
        </w:rPr>
        <w:t>電子版</w:t>
      </w:r>
      <w:r w:rsidRPr="00C56E1A">
        <w:rPr>
          <w:rFonts w:ascii="Arial" w:eastAsia="ＭＳ Ｐゴシック" w:hAnsi="Arial" w:cs="Arial"/>
          <w:b/>
          <w:kern w:val="0"/>
          <w:sz w:val="28"/>
          <w:szCs w:val="24"/>
        </w:rPr>
        <w:t xml:space="preserve"> </w:t>
      </w:r>
      <w:r w:rsidRPr="00C56E1A">
        <w:rPr>
          <w:rFonts w:ascii="Arial" w:eastAsia="ＭＳ Ｐゴシック" w:hAnsi="Arial" w:cs="Arial" w:hint="eastAsia"/>
          <w:b/>
          <w:kern w:val="0"/>
          <w:sz w:val="28"/>
          <w:szCs w:val="24"/>
        </w:rPr>
        <w:t>今日の治療薬</w:t>
      </w:r>
      <w:r w:rsidRPr="00C56E1A">
        <w:rPr>
          <w:rFonts w:ascii="Arial" w:eastAsia="ＭＳ Ｐゴシック" w:hAnsi="Arial" w:cs="Arial" w:hint="eastAsia"/>
          <w:b/>
          <w:kern w:val="0"/>
          <w:sz w:val="28"/>
          <w:szCs w:val="24"/>
        </w:rPr>
        <w:t xml:space="preserve"> </w:t>
      </w:r>
      <w:r w:rsidRPr="00C56E1A">
        <w:rPr>
          <w:rFonts w:ascii="Arial" w:eastAsia="ＭＳ Ｐゴシック" w:hAnsi="Arial" w:cs="Arial"/>
          <w:b/>
          <w:kern w:val="0"/>
          <w:sz w:val="28"/>
          <w:szCs w:val="24"/>
        </w:rPr>
        <w:t>2015</w:t>
      </w:r>
      <w:r>
        <w:rPr>
          <w:rFonts w:ascii="Arial" w:eastAsia="ＭＳ Ｐゴシック" w:hAnsi="Arial" w:cs="Arial" w:hint="eastAsia"/>
          <w:b/>
          <w:kern w:val="0"/>
          <w:sz w:val="28"/>
          <w:szCs w:val="24"/>
        </w:rPr>
        <w:t>』</w:t>
      </w:r>
      <w:r w:rsidRPr="00C56E1A">
        <w:rPr>
          <w:rFonts w:ascii="Arial" w:eastAsia="ＭＳ Ｐゴシック" w:hAnsi="Arial" w:cs="Arial"/>
          <w:b/>
          <w:kern w:val="0"/>
          <w:sz w:val="28"/>
          <w:szCs w:val="24"/>
        </w:rPr>
        <w:t xml:space="preserve">　の</w:t>
      </w:r>
      <w:r w:rsidRPr="00C56E1A">
        <w:rPr>
          <w:rFonts w:ascii="Arial" w:eastAsia="ＭＳ Ｐゴシック" w:hAnsi="Arial" w:cs="Arial"/>
          <w:b/>
          <w:kern w:val="0"/>
          <w:sz w:val="28"/>
          <w:szCs w:val="24"/>
        </w:rPr>
        <w:t>6</w:t>
      </w:r>
      <w:r w:rsidRPr="00C56E1A">
        <w:rPr>
          <w:rFonts w:ascii="Arial" w:eastAsia="ＭＳ Ｐゴシック" w:hAnsi="Arial" w:cs="Arial"/>
          <w:b/>
          <w:kern w:val="0"/>
          <w:sz w:val="28"/>
          <w:szCs w:val="24"/>
        </w:rPr>
        <w:t>つの特長</w:t>
      </w:r>
    </w:p>
    <w:p w:rsidR="00C56E1A" w:rsidRDefault="00C56E1A" w:rsidP="00047059">
      <w:pPr>
        <w:widowControl/>
        <w:spacing w:before="150" w:after="300" w:line="288" w:lineRule="atLeast"/>
        <w:ind w:left="75" w:right="225"/>
        <w:rPr>
          <w:rFonts w:ascii="Arial" w:eastAsia="ＭＳ Ｐゴシック" w:hAnsi="Arial" w:cs="Arial"/>
          <w:color w:val="FE014D"/>
          <w:kern w:val="0"/>
          <w:sz w:val="24"/>
          <w:szCs w:val="24"/>
        </w:rPr>
      </w:pPr>
    </w:p>
    <w:p w:rsidR="00047059" w:rsidRPr="00047059" w:rsidRDefault="00047059" w:rsidP="00047059">
      <w:pPr>
        <w:widowControl/>
        <w:spacing w:before="150" w:after="300" w:line="288" w:lineRule="atLeast"/>
        <w:ind w:left="75" w:right="225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047059">
        <w:rPr>
          <w:rFonts w:ascii="Arial" w:eastAsia="ＭＳ Ｐゴシック" w:hAnsi="Arial" w:cs="Arial"/>
          <w:color w:val="FE014D"/>
          <w:kern w:val="0"/>
          <w:sz w:val="24"/>
          <w:szCs w:val="24"/>
        </w:rPr>
        <w:t>特長</w:t>
      </w:r>
      <w:r w:rsidRPr="00047059">
        <w:rPr>
          <w:rFonts w:ascii="Arial" w:eastAsia="ＭＳ Ｐゴシック" w:hAnsi="Arial" w:cs="Arial"/>
          <w:color w:val="FE014D"/>
          <w:kern w:val="0"/>
          <w:sz w:val="24"/>
          <w:szCs w:val="24"/>
        </w:rPr>
        <w:t>1</w:t>
      </w:r>
      <w:r w:rsidRPr="00047059">
        <w:rPr>
          <w:rFonts w:ascii="Arial" w:eastAsia="ＭＳ Ｐゴシック" w:hAnsi="Arial" w:cs="Arial"/>
          <w:color w:val="FF0000"/>
          <w:kern w:val="0"/>
          <w:sz w:val="24"/>
          <w:szCs w:val="24"/>
        </w:rPr>
        <w:br/>
      </w:r>
      <w:r w:rsidRPr="00047059">
        <w:rPr>
          <w:rFonts w:ascii="Arial" w:eastAsia="ＭＳ Ｐゴシック" w:hAnsi="Arial" w:cs="Arial"/>
          <w:color w:val="FF0000"/>
          <w:kern w:val="0"/>
          <w:sz w:val="24"/>
          <w:szCs w:val="24"/>
        </w:rPr>
        <w:t>薬効別一覧から絞込みが可能</w:t>
      </w:r>
    </w:p>
    <w:p w:rsidR="00047059" w:rsidRPr="00047059" w:rsidRDefault="00047059" w:rsidP="00047059">
      <w:pPr>
        <w:widowControl/>
        <w:spacing w:before="150" w:line="234" w:lineRule="atLeast"/>
        <w:ind w:left="75" w:right="225"/>
        <w:rPr>
          <w:rFonts w:ascii="Arial" w:eastAsia="ＭＳ Ｐゴシック" w:hAnsi="Arial" w:cs="Arial"/>
          <w:color w:val="464646"/>
          <w:kern w:val="0"/>
          <w:sz w:val="20"/>
          <w:szCs w:val="20"/>
        </w:rPr>
      </w:pP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起動画面である薬効分類一覧は、よく見る順などご都合にあわせて並び順の変更が可能です。並び順は、検索結果の表示順にも反映されます。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（並べ替えは、画面下のメニュー「</w:t>
      </w:r>
      <w:r w:rsidRPr="00047059">
        <w:rPr>
          <w:rFonts w:ascii="Segoe UI Symbol" w:eastAsia="ＭＳ Ｐゴシック" w:hAnsi="Segoe UI Symbol" w:cs="Segoe UI Symbol"/>
          <w:color w:val="464646"/>
          <w:kern w:val="0"/>
          <w:sz w:val="17"/>
          <w:szCs w:val="17"/>
        </w:rPr>
        <w:t>☆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」マークを押してください）</w:t>
      </w:r>
    </w:p>
    <w:p w:rsidR="00047059" w:rsidRPr="00047059" w:rsidRDefault="00047059" w:rsidP="00047059">
      <w:pPr>
        <w:widowControl/>
        <w:rPr>
          <w:rFonts w:ascii="Arial" w:eastAsia="ＭＳ Ｐゴシック" w:hAnsi="Arial" w:cs="Arial"/>
          <w:color w:val="333333"/>
          <w:kern w:val="0"/>
          <w:sz w:val="27"/>
          <w:szCs w:val="27"/>
        </w:rPr>
      </w:pPr>
    </w:p>
    <w:p w:rsidR="00DD5B51" w:rsidRDefault="00047059" w:rsidP="00047059">
      <w:r w:rsidRPr="00047059">
        <w:rPr>
          <w:rFonts w:ascii="Arial" w:eastAsia="ＭＳ Ｐゴシック" w:hAnsi="Arial" w:cs="Arial"/>
          <w:noProof/>
          <w:color w:val="464646"/>
          <w:kern w:val="0"/>
          <w:szCs w:val="21"/>
        </w:rPr>
        <w:drawing>
          <wp:inline distT="0" distB="0" distL="0" distR="0" wp14:anchorId="019047DF" wp14:editId="1721D6C2">
            <wp:extent cx="3810000" cy="2571750"/>
            <wp:effectExtent l="0" t="0" r="0" b="0"/>
            <wp:docPr id="2" name="図 2" descr="http://applicationstore.m2plus.com/app201504-img/konnichi_c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licationstore.m2plus.com/app201504-img/konnichi_cap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1A" w:rsidRDefault="00C56E1A" w:rsidP="00047059"/>
    <w:p w:rsidR="00C56E1A" w:rsidRDefault="00C56E1A" w:rsidP="00047059"/>
    <w:p w:rsidR="00C56E1A" w:rsidRDefault="00C56E1A" w:rsidP="00047059">
      <w:pPr>
        <w:rPr>
          <w:rFonts w:hint="eastAsia"/>
        </w:rPr>
      </w:pPr>
    </w:p>
    <w:p w:rsidR="00047059" w:rsidRPr="00047059" w:rsidRDefault="00047059" w:rsidP="00047059">
      <w:pPr>
        <w:widowControl/>
        <w:spacing w:before="150" w:after="300" w:line="288" w:lineRule="atLeast"/>
        <w:ind w:left="75" w:right="225"/>
        <w:jc w:val="left"/>
        <w:rPr>
          <w:rFonts w:ascii="Arial" w:eastAsia="ＭＳ Ｐゴシック" w:hAnsi="Arial" w:cs="Arial"/>
          <w:color w:val="FF0000"/>
          <w:kern w:val="0"/>
          <w:sz w:val="27"/>
          <w:szCs w:val="27"/>
        </w:rPr>
      </w:pP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t>特長</w:t>
      </w: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t>2</w:t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br/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t>インクリメンタルサーチで楽々検索</w:t>
      </w:r>
    </w:p>
    <w:p w:rsidR="00047059" w:rsidRPr="00047059" w:rsidRDefault="00047059" w:rsidP="00047059">
      <w:pPr>
        <w:widowControl/>
        <w:spacing w:before="150" w:line="234" w:lineRule="atLeast"/>
        <w:ind w:left="75" w:right="225"/>
        <w:jc w:val="left"/>
        <w:rPr>
          <w:rFonts w:ascii="Arial" w:eastAsia="ＭＳ Ｐゴシック" w:hAnsi="Arial" w:cs="Arial"/>
          <w:color w:val="464646"/>
          <w:kern w:val="0"/>
          <w:sz w:val="20"/>
          <w:szCs w:val="20"/>
        </w:rPr>
      </w:pP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インクリメンタル検索機能を使えば、薬剤を検索する際、一文字入力するたびに検索候補が絞り込まれて表示されます。</w:t>
      </w: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br/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（インクリメンタルサーチは画面下メニューの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(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ｉ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)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よりオン／オフの切り替えが可能です）</w:t>
      </w:r>
    </w:p>
    <w:p w:rsidR="00047059" w:rsidRPr="00047059" w:rsidRDefault="00047059" w:rsidP="0004705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7059">
        <w:rPr>
          <w:rFonts w:ascii="Arial" w:eastAsia="ＭＳ Ｐゴシック" w:hAnsi="Arial" w:cs="Arial"/>
          <w:color w:val="333333"/>
          <w:kern w:val="0"/>
          <w:sz w:val="27"/>
          <w:szCs w:val="27"/>
        </w:rPr>
        <w:br/>
      </w:r>
    </w:p>
    <w:p w:rsidR="00047059" w:rsidRPr="00047059" w:rsidRDefault="00047059" w:rsidP="00047059">
      <w:pPr>
        <w:widowControl/>
        <w:spacing w:before="150" w:line="252" w:lineRule="atLeast"/>
        <w:ind w:left="75" w:right="225"/>
        <w:jc w:val="center"/>
        <w:rPr>
          <w:rFonts w:ascii="Arial" w:eastAsia="ＭＳ Ｐゴシック" w:hAnsi="Arial" w:cs="Arial"/>
          <w:color w:val="464646"/>
          <w:kern w:val="0"/>
          <w:szCs w:val="21"/>
        </w:rPr>
      </w:pPr>
      <w:r w:rsidRPr="00047059">
        <w:rPr>
          <w:rFonts w:ascii="Arial" w:eastAsia="ＭＳ Ｐゴシック" w:hAnsi="Arial" w:cs="Arial"/>
          <w:noProof/>
          <w:color w:val="464646"/>
          <w:kern w:val="0"/>
          <w:szCs w:val="21"/>
        </w:rPr>
        <w:lastRenderedPageBreak/>
        <w:drawing>
          <wp:inline distT="0" distB="0" distL="0" distR="0" wp14:anchorId="059BA25B" wp14:editId="097ACC07">
            <wp:extent cx="3810000" cy="2571750"/>
            <wp:effectExtent l="0" t="0" r="0" b="0"/>
            <wp:docPr id="5" name="図 5" descr="http://applicationstore.m2plus.com/app201504-img/konnichi_ca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pplicationstore.m2plus.com/app201504-img/konnichi_cap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59" w:rsidRDefault="00047059" w:rsidP="00047059"/>
    <w:p w:rsidR="00C56E1A" w:rsidRDefault="00C56E1A" w:rsidP="00047059"/>
    <w:p w:rsidR="00C56E1A" w:rsidRDefault="00C56E1A" w:rsidP="00047059">
      <w:pPr>
        <w:rPr>
          <w:rFonts w:hint="eastAsia"/>
        </w:rPr>
      </w:pPr>
    </w:p>
    <w:p w:rsidR="00047059" w:rsidRPr="00047059" w:rsidRDefault="00047059" w:rsidP="00047059">
      <w:pPr>
        <w:widowControl/>
        <w:spacing w:before="150" w:after="300" w:line="288" w:lineRule="atLeast"/>
        <w:ind w:left="75" w:right="225"/>
        <w:jc w:val="left"/>
        <w:rPr>
          <w:rFonts w:ascii="Arial" w:eastAsia="ＭＳ Ｐゴシック" w:hAnsi="Arial" w:cs="Arial"/>
          <w:color w:val="FF0000"/>
          <w:kern w:val="0"/>
          <w:sz w:val="27"/>
          <w:szCs w:val="27"/>
        </w:rPr>
      </w:pP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t>特長</w:t>
      </w: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t>3</w:t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br/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t>詳細画面からリンク機能</w:t>
      </w:r>
    </w:p>
    <w:p w:rsidR="00047059" w:rsidRPr="00047059" w:rsidRDefault="00047059" w:rsidP="00047059">
      <w:pPr>
        <w:widowControl/>
        <w:spacing w:before="150" w:line="234" w:lineRule="atLeast"/>
        <w:ind w:left="75" w:right="225"/>
        <w:jc w:val="left"/>
        <w:rPr>
          <w:rFonts w:ascii="Arial" w:eastAsia="ＭＳ Ｐゴシック" w:hAnsi="Arial" w:cs="Arial"/>
          <w:color w:val="464646"/>
          <w:kern w:val="0"/>
          <w:sz w:val="20"/>
          <w:szCs w:val="20"/>
        </w:rPr>
      </w:pP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薬剤詳細画面の「一般名」からは同じ一般名の薬剤一覧が、「会社名」からは同製薬会社の薬剤一覧を参照することができます。さらに、「他品」からは他品の薬価をまとめて参照することが可能です。</w:t>
      </w:r>
    </w:p>
    <w:p w:rsidR="00047059" w:rsidRPr="00047059" w:rsidRDefault="00047059" w:rsidP="0004705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7059">
        <w:rPr>
          <w:rFonts w:ascii="Arial" w:eastAsia="ＭＳ Ｐゴシック" w:hAnsi="Arial" w:cs="Arial"/>
          <w:color w:val="333333"/>
          <w:kern w:val="0"/>
          <w:sz w:val="27"/>
          <w:szCs w:val="27"/>
        </w:rPr>
        <w:br/>
      </w:r>
    </w:p>
    <w:p w:rsidR="00047059" w:rsidRPr="00047059" w:rsidRDefault="00047059" w:rsidP="00047059">
      <w:pPr>
        <w:widowControl/>
        <w:spacing w:before="150" w:line="252" w:lineRule="atLeast"/>
        <w:ind w:left="75" w:right="225"/>
        <w:jc w:val="center"/>
        <w:rPr>
          <w:rFonts w:ascii="Arial" w:eastAsia="ＭＳ Ｐゴシック" w:hAnsi="Arial" w:cs="Arial"/>
          <w:color w:val="464646"/>
          <w:kern w:val="0"/>
          <w:szCs w:val="21"/>
        </w:rPr>
      </w:pPr>
      <w:r w:rsidRPr="00047059">
        <w:rPr>
          <w:rFonts w:ascii="Arial" w:eastAsia="ＭＳ Ｐゴシック" w:hAnsi="Arial" w:cs="Arial"/>
          <w:noProof/>
          <w:color w:val="464646"/>
          <w:kern w:val="0"/>
          <w:szCs w:val="21"/>
        </w:rPr>
        <w:drawing>
          <wp:inline distT="0" distB="0" distL="0" distR="0" wp14:anchorId="30706030" wp14:editId="658830D0">
            <wp:extent cx="3810000" cy="2571750"/>
            <wp:effectExtent l="0" t="0" r="0" b="0"/>
            <wp:docPr id="6" name="図 6" descr="http://applicationstore.m2plus.com/app201504-img/konnichi_cap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pplicationstore.m2plus.com/app201504-img/konnichi_cap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59" w:rsidRDefault="00047059" w:rsidP="00047059"/>
    <w:p w:rsidR="00C56E1A" w:rsidRDefault="00C56E1A" w:rsidP="00047059"/>
    <w:p w:rsidR="00C56E1A" w:rsidRDefault="00C56E1A" w:rsidP="00047059">
      <w:pPr>
        <w:rPr>
          <w:rFonts w:hint="eastAsia"/>
        </w:rPr>
      </w:pPr>
    </w:p>
    <w:p w:rsidR="00047059" w:rsidRPr="00047059" w:rsidRDefault="00047059" w:rsidP="00047059">
      <w:pPr>
        <w:widowControl/>
        <w:spacing w:before="150" w:after="300" w:line="288" w:lineRule="atLeast"/>
        <w:ind w:left="75" w:right="225"/>
        <w:jc w:val="left"/>
        <w:rPr>
          <w:rFonts w:ascii="Arial" w:eastAsia="ＭＳ Ｐゴシック" w:hAnsi="Arial" w:cs="Arial"/>
          <w:color w:val="FF0000"/>
          <w:kern w:val="0"/>
          <w:sz w:val="27"/>
          <w:szCs w:val="27"/>
        </w:rPr>
      </w:pP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lastRenderedPageBreak/>
        <w:t>特長</w:t>
      </w: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t>4</w:t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br/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t>薬価切り替え・絞込み表示</w:t>
      </w:r>
    </w:p>
    <w:p w:rsidR="00047059" w:rsidRPr="00047059" w:rsidRDefault="00047059" w:rsidP="00047059">
      <w:pPr>
        <w:widowControl/>
        <w:spacing w:before="150" w:line="234" w:lineRule="atLeast"/>
        <w:ind w:left="75" w:right="225"/>
        <w:jc w:val="left"/>
        <w:rPr>
          <w:rFonts w:ascii="Arial" w:eastAsia="ＭＳ Ｐゴシック" w:hAnsi="Arial" w:cs="Arial"/>
          <w:color w:val="464646"/>
          <w:kern w:val="0"/>
          <w:sz w:val="20"/>
          <w:szCs w:val="20"/>
        </w:rPr>
      </w:pP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薬価の表示方法は、薬価とパーセント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（最も高い先発品の薬価を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100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％とした比率）</w:t>
      </w: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で切り替え表示が可能です。さらに、採用薬／先発・後発／剤型／商品名</w:t>
      </w: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 xml:space="preserve"> </w:t>
      </w: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での絞込み表示も可能に。</w:t>
      </w:r>
    </w:p>
    <w:p w:rsidR="00047059" w:rsidRPr="00047059" w:rsidRDefault="00047059" w:rsidP="0004705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7059">
        <w:rPr>
          <w:rFonts w:ascii="Arial" w:eastAsia="ＭＳ Ｐゴシック" w:hAnsi="Arial" w:cs="Arial"/>
          <w:color w:val="333333"/>
          <w:kern w:val="0"/>
          <w:sz w:val="27"/>
          <w:szCs w:val="27"/>
        </w:rPr>
        <w:br/>
      </w:r>
    </w:p>
    <w:p w:rsidR="00047059" w:rsidRPr="00047059" w:rsidRDefault="00047059" w:rsidP="00047059">
      <w:pPr>
        <w:widowControl/>
        <w:spacing w:before="150" w:line="252" w:lineRule="atLeast"/>
        <w:ind w:left="75" w:right="225"/>
        <w:jc w:val="center"/>
        <w:rPr>
          <w:rFonts w:ascii="Arial" w:eastAsia="ＭＳ Ｐゴシック" w:hAnsi="Arial" w:cs="Arial"/>
          <w:color w:val="464646"/>
          <w:kern w:val="0"/>
          <w:szCs w:val="21"/>
        </w:rPr>
      </w:pPr>
      <w:r w:rsidRPr="00047059">
        <w:rPr>
          <w:rFonts w:ascii="Arial" w:eastAsia="ＭＳ Ｐゴシック" w:hAnsi="Arial" w:cs="Arial"/>
          <w:noProof/>
          <w:color w:val="464646"/>
          <w:kern w:val="0"/>
          <w:szCs w:val="21"/>
        </w:rPr>
        <w:drawing>
          <wp:inline distT="0" distB="0" distL="0" distR="0" wp14:anchorId="1EE9E4B8" wp14:editId="4571CE7B">
            <wp:extent cx="3810000" cy="2571750"/>
            <wp:effectExtent l="0" t="0" r="0" b="0"/>
            <wp:docPr id="7" name="図 7" descr="http://applicationstore.m2plus.com/app201504-img/konnichi_cap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pplicationstore.m2plus.com/app201504-img/konnichi_cap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59" w:rsidRDefault="00047059" w:rsidP="00047059"/>
    <w:p w:rsidR="00C56E1A" w:rsidRDefault="00C56E1A" w:rsidP="00047059"/>
    <w:p w:rsidR="00C56E1A" w:rsidRDefault="00C56E1A" w:rsidP="00047059">
      <w:pPr>
        <w:rPr>
          <w:rFonts w:hint="eastAsia"/>
        </w:rPr>
      </w:pPr>
    </w:p>
    <w:p w:rsidR="00047059" w:rsidRPr="00047059" w:rsidRDefault="00047059" w:rsidP="00047059">
      <w:pPr>
        <w:widowControl/>
        <w:spacing w:before="150" w:after="300" w:line="288" w:lineRule="atLeast"/>
        <w:ind w:left="75" w:right="225"/>
        <w:jc w:val="left"/>
        <w:rPr>
          <w:rFonts w:ascii="Arial" w:eastAsia="ＭＳ Ｐゴシック" w:hAnsi="Arial" w:cs="Arial"/>
          <w:color w:val="FF0000"/>
          <w:kern w:val="0"/>
          <w:sz w:val="27"/>
          <w:szCs w:val="27"/>
        </w:rPr>
      </w:pP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t>特長</w:t>
      </w: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t>5</w:t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br/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t>詳細検索では、かけあわせ検索も可能</w:t>
      </w:r>
    </w:p>
    <w:p w:rsidR="00047059" w:rsidRPr="00047059" w:rsidRDefault="00047059" w:rsidP="00047059">
      <w:pPr>
        <w:widowControl/>
        <w:spacing w:before="150" w:line="234" w:lineRule="atLeast"/>
        <w:ind w:left="75" w:right="225"/>
        <w:jc w:val="left"/>
        <w:rPr>
          <w:rFonts w:ascii="Arial" w:eastAsia="ＭＳ Ｐゴシック" w:hAnsi="Arial" w:cs="Arial"/>
          <w:color w:val="464646"/>
          <w:kern w:val="0"/>
          <w:sz w:val="20"/>
          <w:szCs w:val="20"/>
        </w:rPr>
      </w:pP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各種別の項目に対するキーワードを入力して、詳細検索が可能です。入力したキーワードを「含む」または「含まない」を設定でき、さらに、複数項目をかけあわせて検索することもできます。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（詳細検索は、画面下のメニュー「</w:t>
      </w:r>
      <w:r w:rsidRPr="00047059">
        <w:rPr>
          <w:rFonts w:ascii="Segoe UI Symbol" w:eastAsia="ＭＳ Ｐゴシック" w:hAnsi="Segoe UI Symbol" w:cs="Segoe UI Symbol"/>
          <w:color w:val="464646"/>
          <w:kern w:val="0"/>
          <w:sz w:val="17"/>
          <w:szCs w:val="17"/>
        </w:rPr>
        <w:t>☆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」マークを押してください）</w:t>
      </w:r>
    </w:p>
    <w:p w:rsidR="00047059" w:rsidRPr="00047059" w:rsidRDefault="00047059" w:rsidP="0004705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7059">
        <w:rPr>
          <w:rFonts w:ascii="Arial" w:eastAsia="ＭＳ Ｐゴシック" w:hAnsi="Arial" w:cs="Arial"/>
          <w:color w:val="333333"/>
          <w:kern w:val="0"/>
          <w:sz w:val="27"/>
          <w:szCs w:val="27"/>
        </w:rPr>
        <w:br/>
      </w:r>
    </w:p>
    <w:p w:rsidR="00047059" w:rsidRPr="00047059" w:rsidRDefault="00047059" w:rsidP="00047059">
      <w:pPr>
        <w:widowControl/>
        <w:spacing w:before="150" w:line="252" w:lineRule="atLeast"/>
        <w:ind w:left="75" w:right="225"/>
        <w:jc w:val="center"/>
        <w:rPr>
          <w:rFonts w:ascii="Arial" w:eastAsia="ＭＳ Ｐゴシック" w:hAnsi="Arial" w:cs="Arial"/>
          <w:color w:val="464646"/>
          <w:kern w:val="0"/>
          <w:szCs w:val="21"/>
        </w:rPr>
      </w:pPr>
      <w:r w:rsidRPr="00047059">
        <w:rPr>
          <w:rFonts w:ascii="Arial" w:eastAsia="ＭＳ Ｐゴシック" w:hAnsi="Arial" w:cs="Arial"/>
          <w:noProof/>
          <w:color w:val="464646"/>
          <w:kern w:val="0"/>
          <w:szCs w:val="21"/>
        </w:rPr>
        <w:lastRenderedPageBreak/>
        <w:drawing>
          <wp:inline distT="0" distB="0" distL="0" distR="0" wp14:anchorId="3A9C5ACC" wp14:editId="0A959D96">
            <wp:extent cx="3810000" cy="2571750"/>
            <wp:effectExtent l="0" t="0" r="0" b="0"/>
            <wp:docPr id="9" name="図 9" descr="http://applicationstore.m2plus.com/app201504-img/konnichi_cap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pplicationstore.m2plus.com/app201504-img/konnichi_cap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59" w:rsidRDefault="00047059" w:rsidP="00047059"/>
    <w:p w:rsidR="00C56E1A" w:rsidRDefault="00C56E1A" w:rsidP="00047059"/>
    <w:p w:rsidR="00C56E1A" w:rsidRDefault="00C56E1A" w:rsidP="00047059">
      <w:pPr>
        <w:rPr>
          <w:rFonts w:hint="eastAsia"/>
        </w:rPr>
      </w:pPr>
      <w:bookmarkStart w:id="0" w:name="_GoBack"/>
      <w:bookmarkEnd w:id="0"/>
    </w:p>
    <w:p w:rsidR="00047059" w:rsidRPr="00047059" w:rsidRDefault="00047059" w:rsidP="00047059">
      <w:pPr>
        <w:widowControl/>
        <w:spacing w:before="150" w:after="300" w:line="288" w:lineRule="atLeast"/>
        <w:ind w:left="75" w:right="225"/>
        <w:jc w:val="left"/>
        <w:rPr>
          <w:rFonts w:ascii="Arial" w:eastAsia="ＭＳ Ｐゴシック" w:hAnsi="Arial" w:cs="Arial"/>
          <w:color w:val="FF0000"/>
          <w:kern w:val="0"/>
          <w:sz w:val="27"/>
          <w:szCs w:val="27"/>
        </w:rPr>
      </w:pP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t>特長</w:t>
      </w:r>
      <w:r w:rsidRPr="00047059">
        <w:rPr>
          <w:rFonts w:ascii="Arial" w:eastAsia="ＭＳ Ｐゴシック" w:hAnsi="Arial" w:cs="Arial"/>
          <w:color w:val="FE014D"/>
          <w:kern w:val="0"/>
          <w:sz w:val="27"/>
          <w:szCs w:val="27"/>
        </w:rPr>
        <w:t>6</w:t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br/>
      </w:r>
      <w:r w:rsidRPr="00047059">
        <w:rPr>
          <w:rFonts w:ascii="Arial" w:eastAsia="ＭＳ Ｐゴシック" w:hAnsi="Arial" w:cs="Arial"/>
          <w:color w:val="FF0000"/>
          <w:kern w:val="0"/>
          <w:sz w:val="27"/>
          <w:szCs w:val="27"/>
        </w:rPr>
        <w:t>採用薬絞込み検索が可能</w:t>
      </w:r>
    </w:p>
    <w:p w:rsidR="00047059" w:rsidRPr="00047059" w:rsidRDefault="00047059" w:rsidP="00047059">
      <w:pPr>
        <w:widowControl/>
        <w:spacing w:before="150" w:line="234" w:lineRule="atLeast"/>
        <w:ind w:left="75" w:right="225"/>
        <w:jc w:val="left"/>
        <w:rPr>
          <w:rFonts w:ascii="Arial" w:eastAsia="ＭＳ Ｐゴシック" w:hAnsi="Arial" w:cs="Arial"/>
          <w:color w:val="464646"/>
          <w:kern w:val="0"/>
          <w:sz w:val="20"/>
          <w:szCs w:val="20"/>
        </w:rPr>
      </w:pP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チェックを入れた採用薬のみを対象にした、絞込み検索が可能です。</w:t>
      </w: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 xml:space="preserve"> </w:t>
      </w: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採用薬の設定は</w:t>
      </w: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M2Plus Launcher</w:t>
      </w: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の「採用薬設定・薬剤メモ入力」画面または対象コンテンツ（</w:t>
      </w:r>
      <w:r w:rsidRPr="00047059">
        <w:rPr>
          <w:rFonts w:ascii="ＭＳ ゴシック" w:eastAsia="ＭＳ ゴシック" w:hAnsi="ＭＳ ゴシック" w:cs="ＭＳ ゴシック" w:hint="eastAsia"/>
          <w:color w:val="C41A76"/>
          <w:kern w:val="0"/>
          <w:sz w:val="20"/>
          <w:szCs w:val="20"/>
        </w:rPr>
        <w:t>※</w:t>
      </w:r>
      <w:r w:rsidRPr="00047059">
        <w:rPr>
          <w:rFonts w:ascii="Arial" w:eastAsia="ＭＳ Ｐゴシック" w:hAnsi="Arial" w:cs="Arial"/>
          <w:color w:val="464646"/>
          <w:kern w:val="0"/>
          <w:sz w:val="20"/>
          <w:szCs w:val="20"/>
        </w:rPr>
        <w:t>）の同効薬一覧から設定が可能です。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（採用薬絞り込み検索は、画面下のメニュー「</w:t>
      </w:r>
      <w:r w:rsidRPr="00047059">
        <w:rPr>
          <w:rFonts w:ascii="Segoe UI Symbol" w:eastAsia="ＭＳ Ｐゴシック" w:hAnsi="Segoe UI Symbol" w:cs="Segoe UI Symbol"/>
          <w:color w:val="464646"/>
          <w:kern w:val="0"/>
          <w:sz w:val="17"/>
          <w:szCs w:val="17"/>
        </w:rPr>
        <w:t>☆</w:t>
      </w:r>
      <w:r w:rsidRPr="00047059">
        <w:rPr>
          <w:rFonts w:ascii="Arial" w:eastAsia="ＭＳ Ｐゴシック" w:hAnsi="Arial" w:cs="Arial"/>
          <w:color w:val="464646"/>
          <w:kern w:val="0"/>
          <w:sz w:val="17"/>
          <w:szCs w:val="17"/>
        </w:rPr>
        <w:t>」マークを押してください）</w:t>
      </w:r>
    </w:p>
    <w:p w:rsidR="00047059" w:rsidRPr="00047059" w:rsidRDefault="00047059" w:rsidP="0004705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47059">
        <w:rPr>
          <w:rFonts w:ascii="Arial" w:eastAsia="ＭＳ Ｐゴシック" w:hAnsi="Arial" w:cs="Arial"/>
          <w:color w:val="333333"/>
          <w:kern w:val="0"/>
          <w:sz w:val="27"/>
          <w:szCs w:val="27"/>
        </w:rPr>
        <w:br/>
      </w:r>
    </w:p>
    <w:p w:rsidR="00047059" w:rsidRPr="00047059" w:rsidRDefault="00047059" w:rsidP="00047059">
      <w:pPr>
        <w:widowControl/>
        <w:spacing w:before="150" w:line="252" w:lineRule="atLeast"/>
        <w:ind w:left="75" w:right="225"/>
        <w:jc w:val="center"/>
        <w:rPr>
          <w:rFonts w:ascii="Arial" w:eastAsia="ＭＳ Ｐゴシック" w:hAnsi="Arial" w:cs="Arial"/>
          <w:color w:val="464646"/>
          <w:kern w:val="0"/>
          <w:szCs w:val="21"/>
        </w:rPr>
      </w:pPr>
      <w:r w:rsidRPr="00047059">
        <w:rPr>
          <w:rFonts w:ascii="Arial" w:eastAsia="ＭＳ Ｐゴシック" w:hAnsi="Arial" w:cs="Arial"/>
          <w:noProof/>
          <w:color w:val="464646"/>
          <w:kern w:val="0"/>
          <w:szCs w:val="21"/>
        </w:rPr>
        <w:drawing>
          <wp:inline distT="0" distB="0" distL="0" distR="0" wp14:anchorId="1DBA4CCA" wp14:editId="570D8CF8">
            <wp:extent cx="3810000" cy="2571750"/>
            <wp:effectExtent l="0" t="0" r="0" b="0"/>
            <wp:docPr id="10" name="図 10" descr="http://applicationstore.m2plus.com/app201504-img/konnichi_cap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pplicationstore.m2plus.com/app201504-img/konnichi_cap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59" w:rsidRPr="00047059" w:rsidRDefault="00047059" w:rsidP="00047059">
      <w:pPr>
        <w:rPr>
          <w:rFonts w:hint="eastAsia"/>
        </w:rPr>
      </w:pPr>
    </w:p>
    <w:sectPr w:rsidR="00047059" w:rsidRPr="00047059" w:rsidSect="00C56E1A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E6" w:rsidRDefault="00DC7CE6" w:rsidP="00207964">
      <w:r>
        <w:separator/>
      </w:r>
    </w:p>
  </w:endnote>
  <w:endnote w:type="continuationSeparator" w:id="0">
    <w:p w:rsidR="00DC7CE6" w:rsidRDefault="00DC7CE6" w:rsidP="0020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E6" w:rsidRDefault="00DC7CE6" w:rsidP="00207964">
      <w:r>
        <w:separator/>
      </w:r>
    </w:p>
  </w:footnote>
  <w:footnote w:type="continuationSeparator" w:id="0">
    <w:p w:rsidR="00DC7CE6" w:rsidRDefault="00DC7CE6" w:rsidP="0020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64"/>
    <w:rsid w:val="00013564"/>
    <w:rsid w:val="000139DF"/>
    <w:rsid w:val="0001549A"/>
    <w:rsid w:val="0001589D"/>
    <w:rsid w:val="00042E78"/>
    <w:rsid w:val="00043505"/>
    <w:rsid w:val="00047059"/>
    <w:rsid w:val="00072D3D"/>
    <w:rsid w:val="00083D03"/>
    <w:rsid w:val="000F7DC7"/>
    <w:rsid w:val="0012182E"/>
    <w:rsid w:val="00124487"/>
    <w:rsid w:val="00176C25"/>
    <w:rsid w:val="001C5E72"/>
    <w:rsid w:val="00207964"/>
    <w:rsid w:val="00215F84"/>
    <w:rsid w:val="00226F14"/>
    <w:rsid w:val="002543AC"/>
    <w:rsid w:val="00260814"/>
    <w:rsid w:val="00262179"/>
    <w:rsid w:val="002778BF"/>
    <w:rsid w:val="002B3DF0"/>
    <w:rsid w:val="002C4FF4"/>
    <w:rsid w:val="002F5058"/>
    <w:rsid w:val="00345469"/>
    <w:rsid w:val="003807B6"/>
    <w:rsid w:val="003A27B5"/>
    <w:rsid w:val="003D5E57"/>
    <w:rsid w:val="00411A51"/>
    <w:rsid w:val="004619A8"/>
    <w:rsid w:val="00472581"/>
    <w:rsid w:val="00493A0C"/>
    <w:rsid w:val="004A4B82"/>
    <w:rsid w:val="004C641D"/>
    <w:rsid w:val="004E6051"/>
    <w:rsid w:val="004F49AF"/>
    <w:rsid w:val="00507DB2"/>
    <w:rsid w:val="0055784D"/>
    <w:rsid w:val="00560EAD"/>
    <w:rsid w:val="005611B1"/>
    <w:rsid w:val="00572EA9"/>
    <w:rsid w:val="005A7F39"/>
    <w:rsid w:val="005B4998"/>
    <w:rsid w:val="005C0D91"/>
    <w:rsid w:val="00611C38"/>
    <w:rsid w:val="006512AE"/>
    <w:rsid w:val="0067673D"/>
    <w:rsid w:val="006B7ABA"/>
    <w:rsid w:val="006C039F"/>
    <w:rsid w:val="006C5262"/>
    <w:rsid w:val="006F444E"/>
    <w:rsid w:val="007561D9"/>
    <w:rsid w:val="00783C88"/>
    <w:rsid w:val="007C02E0"/>
    <w:rsid w:val="008262DB"/>
    <w:rsid w:val="00851427"/>
    <w:rsid w:val="00852864"/>
    <w:rsid w:val="0088169B"/>
    <w:rsid w:val="008827D2"/>
    <w:rsid w:val="00885253"/>
    <w:rsid w:val="008A3CA7"/>
    <w:rsid w:val="008A4614"/>
    <w:rsid w:val="008C0FC9"/>
    <w:rsid w:val="008F7602"/>
    <w:rsid w:val="009139BA"/>
    <w:rsid w:val="00925F2F"/>
    <w:rsid w:val="00942E96"/>
    <w:rsid w:val="0096453C"/>
    <w:rsid w:val="009B375E"/>
    <w:rsid w:val="009E2DB2"/>
    <w:rsid w:val="00A057FE"/>
    <w:rsid w:val="00A7320D"/>
    <w:rsid w:val="00AA3CF8"/>
    <w:rsid w:val="00AB4A37"/>
    <w:rsid w:val="00AC245E"/>
    <w:rsid w:val="00B0173C"/>
    <w:rsid w:val="00B03E46"/>
    <w:rsid w:val="00B12896"/>
    <w:rsid w:val="00B13340"/>
    <w:rsid w:val="00B40658"/>
    <w:rsid w:val="00B51612"/>
    <w:rsid w:val="00B641FE"/>
    <w:rsid w:val="00BA17AC"/>
    <w:rsid w:val="00BB24E3"/>
    <w:rsid w:val="00C01E13"/>
    <w:rsid w:val="00C04132"/>
    <w:rsid w:val="00C4116F"/>
    <w:rsid w:val="00C50AFC"/>
    <w:rsid w:val="00C56E1A"/>
    <w:rsid w:val="00CC050D"/>
    <w:rsid w:val="00CC0F01"/>
    <w:rsid w:val="00D33F25"/>
    <w:rsid w:val="00D64AE2"/>
    <w:rsid w:val="00DA211A"/>
    <w:rsid w:val="00DA347C"/>
    <w:rsid w:val="00DA4B2A"/>
    <w:rsid w:val="00DA655D"/>
    <w:rsid w:val="00DC7CE6"/>
    <w:rsid w:val="00DD5B51"/>
    <w:rsid w:val="00E66816"/>
    <w:rsid w:val="00EA43FF"/>
    <w:rsid w:val="00EA7A4D"/>
    <w:rsid w:val="00ED6A28"/>
    <w:rsid w:val="00EE144D"/>
    <w:rsid w:val="00EF015A"/>
    <w:rsid w:val="00EF11EA"/>
    <w:rsid w:val="00F2409C"/>
    <w:rsid w:val="00F87916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A4E91-B280-437B-8088-981BDB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964"/>
  </w:style>
  <w:style w:type="paragraph" w:styleId="a5">
    <w:name w:val="footer"/>
    <w:basedOn w:val="a"/>
    <w:link w:val="a6"/>
    <w:uiPriority w:val="99"/>
    <w:unhideWhenUsed/>
    <w:rsid w:val="00207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964"/>
  </w:style>
  <w:style w:type="character" w:styleId="a7">
    <w:name w:val="Hyperlink"/>
    <w:basedOn w:val="a0"/>
    <w:uiPriority w:val="99"/>
    <w:unhideWhenUsed/>
    <w:rsid w:val="00CC0F0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1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4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D5B51"/>
  </w:style>
  <w:style w:type="character" w:customStyle="1" w:styleId="ab">
    <w:name w:val="日付 (文字)"/>
    <w:basedOn w:val="a0"/>
    <w:link w:val="aa"/>
    <w:uiPriority w:val="99"/>
    <w:semiHidden/>
    <w:rsid w:val="00DD5B51"/>
  </w:style>
  <w:style w:type="paragraph" w:customStyle="1" w:styleId="textindent1">
    <w:name w:val="textindent1"/>
    <w:basedOn w:val="a"/>
    <w:rsid w:val="00047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d1">
    <w:name w:val="red1"/>
    <w:basedOn w:val="a0"/>
    <w:rsid w:val="00047059"/>
  </w:style>
  <w:style w:type="character" w:customStyle="1" w:styleId="fontsize11">
    <w:name w:val="fontsize11"/>
    <w:basedOn w:val="a0"/>
    <w:rsid w:val="00047059"/>
  </w:style>
  <w:style w:type="paragraph" w:styleId="Web">
    <w:name w:val="Normal (Web)"/>
    <w:basedOn w:val="a"/>
    <w:uiPriority w:val="99"/>
    <w:semiHidden/>
    <w:unhideWhenUsed/>
    <w:rsid w:val="000470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21C8-B815-4151-AD36-5356D017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hi.takakura</dc:creator>
  <cp:keywords/>
  <dc:description/>
  <cp:lastModifiedBy>hi.takakura</cp:lastModifiedBy>
  <cp:revision>24</cp:revision>
  <cp:lastPrinted>2015-03-16T04:13:00Z</cp:lastPrinted>
  <dcterms:created xsi:type="dcterms:W3CDTF">2015-03-13T10:18:00Z</dcterms:created>
  <dcterms:modified xsi:type="dcterms:W3CDTF">2015-04-16T11:39:00Z</dcterms:modified>
</cp:coreProperties>
</file>